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8B" w:rsidRDefault="00BD788B" w:rsidP="00BD788B">
      <w:pPr>
        <w:widowControl/>
        <w:spacing w:line="689" w:lineRule="atLeast"/>
        <w:jc w:val="center"/>
        <w:rPr>
          <w:rFonts w:ascii="新細明體" w:eastAsia="新細明體" w:hAnsi="新細明體" w:cs="新細明體"/>
          <w:kern w:val="0"/>
          <w:sz w:val="51"/>
          <w:szCs w:val="51"/>
        </w:rPr>
      </w:pPr>
      <w:r>
        <w:rPr>
          <w:rFonts w:ascii="新細明體" w:eastAsia="新細明體" w:hAnsi="新細明體" w:cs="新細明體" w:hint="eastAsia"/>
          <w:kern w:val="0"/>
          <w:sz w:val="51"/>
          <w:szCs w:val="51"/>
        </w:rPr>
        <w:t>推薦報名表</w:t>
      </w:r>
    </w:p>
    <w:p w:rsidR="00397D4C" w:rsidRDefault="00397D4C" w:rsidP="003A37FE">
      <w:pPr>
        <w:widowControl/>
        <w:spacing w:line="405" w:lineRule="atLeast"/>
        <w:rPr>
          <w:rFonts w:ascii="新細明體" w:eastAsia="新細明體" w:hAnsi="新細明體" w:cs="新細明體"/>
          <w:kern w:val="0"/>
          <w:sz w:val="40"/>
          <w:szCs w:val="40"/>
        </w:rPr>
      </w:pPr>
      <w:r>
        <w:rPr>
          <w:rFonts w:ascii="新細明體" w:eastAsia="新細明體" w:hAnsi="新細明體" w:cs="新細明體" w:hint="eastAsia"/>
          <w:kern w:val="0"/>
          <w:sz w:val="40"/>
          <w:szCs w:val="40"/>
        </w:rPr>
        <w:t>研習名稱:_________________________________</w:t>
      </w:r>
    </w:p>
    <w:p w:rsidR="003A37FE" w:rsidRPr="003A37FE" w:rsidRDefault="00BD788B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</w:pPr>
      <w:r w:rsidRPr="003A37FE"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  <w:t>姓名 </w:t>
      </w:r>
      <w:r>
        <w:rPr>
          <w:rFonts w:ascii="新細明體" w:eastAsia="新細明體" w:hAnsi="新細明體" w:cs="新細明體" w:hint="eastAsia"/>
          <w:color w:val="DB4437"/>
          <w:kern w:val="0"/>
          <w:sz w:val="30"/>
          <w:szCs w:val="30"/>
        </w:rPr>
        <w:t xml:space="preserve">:                   </w:t>
      </w:r>
      <w:r w:rsidRPr="003A37FE"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  <w:t>服務學校</w:t>
      </w:r>
      <w:r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 xml:space="preserve">:             </w:t>
      </w:r>
      <w:r>
        <w:rPr>
          <w:rFonts w:ascii="新細明體" w:eastAsia="新細明體" w:hAnsi="新細明體" w:cs="新細明體" w:hint="eastAsia"/>
          <w:color w:val="DB4437"/>
          <w:kern w:val="0"/>
          <w:sz w:val="30"/>
          <w:szCs w:val="30"/>
        </w:rPr>
        <w:t xml:space="preserve">             職稱:                   手機:</w:t>
      </w:r>
    </w:p>
    <w:p w:rsidR="003A37FE" w:rsidRDefault="003A37FE" w:rsidP="003A37FE">
      <w:pPr>
        <w:widowControl/>
        <w:spacing w:line="405" w:lineRule="atLeast"/>
        <w:rPr>
          <w:rFonts w:ascii="新細明體" w:eastAsia="新細明體" w:hAnsi="新細明體" w:cs="新細明體"/>
          <w:color w:val="DB4437"/>
          <w:kern w:val="0"/>
          <w:sz w:val="30"/>
          <w:szCs w:val="30"/>
        </w:rPr>
      </w:pPr>
      <w:r w:rsidRPr="003A37FE"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  <w:t>email </w:t>
      </w:r>
      <w:r w:rsidR="00BD788B">
        <w:rPr>
          <w:rFonts w:ascii="新細明體" w:eastAsia="新細明體" w:hAnsi="新細明體" w:cs="新細明體" w:hint="eastAsia"/>
          <w:color w:val="DB4437"/>
          <w:kern w:val="0"/>
          <w:sz w:val="30"/>
          <w:szCs w:val="30"/>
        </w:rPr>
        <w:t>:</w:t>
      </w:r>
    </w:p>
    <w:p w:rsidR="00BD788B" w:rsidRDefault="00BD788B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</w:pPr>
    </w:p>
    <w:p w:rsidR="00BD788B" w:rsidRDefault="00BD788B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</w:pPr>
      <w:r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報名者簽章:               校長核章:</w:t>
      </w:r>
    </w:p>
    <w:p w:rsidR="003C7002" w:rsidRDefault="003C7002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</w:pPr>
    </w:p>
    <w:p w:rsidR="009102FF" w:rsidRPr="003C7002" w:rsidRDefault="003C7002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3C70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備註:</w:t>
      </w:r>
    </w:p>
    <w:p w:rsidR="003C7002" w:rsidRPr="003C7002" w:rsidRDefault="003C7002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3C70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1.教育資源合理分配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:1</w:t>
      </w:r>
      <w:r w:rsidRPr="003C70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位教師以報1門課程為原則。</w:t>
      </w:r>
    </w:p>
    <w:p w:rsidR="009102FF" w:rsidRPr="003C7002" w:rsidRDefault="003C7002" w:rsidP="006A3E24">
      <w:pPr>
        <w:widowControl/>
        <w:spacing w:line="0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3C70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2.</w:t>
      </w:r>
      <w:r w:rsidR="009102FF" w:rsidRPr="003C70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請於</w:t>
      </w:r>
      <w:r w:rsidR="006A3E2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學校核章後</w:t>
      </w:r>
      <w:bookmarkStart w:id="0" w:name="_GoBack"/>
      <w:bookmarkEnd w:id="0"/>
      <w:r w:rsidR="006A3E24" w:rsidRPr="006A3E2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於106年6月30日(星期五)前傳真或寄送報名表至本局資訊及國際教育科羅志弘候用校長，傳真電話：336-7566。</w:t>
      </w:r>
    </w:p>
    <w:sectPr w:rsidR="009102FF" w:rsidRPr="003C7002" w:rsidSect="00EB23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99B" w:rsidRDefault="00D7699B" w:rsidP="00E375C9">
      <w:r>
        <w:separator/>
      </w:r>
    </w:p>
  </w:endnote>
  <w:endnote w:type="continuationSeparator" w:id="0">
    <w:p w:rsidR="00D7699B" w:rsidRDefault="00D7699B" w:rsidP="00E37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99B" w:rsidRDefault="00D7699B" w:rsidP="00E375C9">
      <w:r>
        <w:separator/>
      </w:r>
    </w:p>
  </w:footnote>
  <w:footnote w:type="continuationSeparator" w:id="0">
    <w:p w:rsidR="00D7699B" w:rsidRDefault="00D7699B" w:rsidP="00E375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7FE"/>
    <w:rsid w:val="00397D4C"/>
    <w:rsid w:val="003A37FE"/>
    <w:rsid w:val="003C7002"/>
    <w:rsid w:val="00470993"/>
    <w:rsid w:val="006A3E24"/>
    <w:rsid w:val="009102FF"/>
    <w:rsid w:val="009830E1"/>
    <w:rsid w:val="009C4A7A"/>
    <w:rsid w:val="00BD788B"/>
    <w:rsid w:val="00D7699B"/>
    <w:rsid w:val="00E375C9"/>
    <w:rsid w:val="00EB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37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37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375C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37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375C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53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1783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894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01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2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8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6449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2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3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6609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1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9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9298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4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03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6729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8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6721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8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895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6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45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819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0543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1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2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9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11131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5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46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59802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0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962872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SYNNEX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陳慶安</dc:creator>
  <cp:lastModifiedBy>bing</cp:lastModifiedBy>
  <cp:revision>2</cp:revision>
  <cp:lastPrinted>2016-07-04T00:40:00Z</cp:lastPrinted>
  <dcterms:created xsi:type="dcterms:W3CDTF">2017-06-22T01:57:00Z</dcterms:created>
  <dcterms:modified xsi:type="dcterms:W3CDTF">2017-06-22T01:57:00Z</dcterms:modified>
</cp:coreProperties>
</file>