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9A" w:rsidRPr="00AD0B55" w:rsidRDefault="00914231" w:rsidP="00914231">
      <w:pPr>
        <w:spacing w:line="48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AD0B55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107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年全國學校環境教育國際化發展</w:t>
      </w:r>
      <w:r w:rsidR="00DB6E89" w:rsidRPr="00AD0B55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工作坊</w:t>
      </w:r>
    </w:p>
    <w:p w:rsidR="00914231" w:rsidRPr="00AD0B55" w:rsidRDefault="00914231" w:rsidP="0091423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活動</w:t>
      </w:r>
      <w:r w:rsidR="007B2DDA"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宗旨</w:t>
      </w:r>
    </w:p>
    <w:p w:rsidR="004F7DD1" w:rsidRPr="00AD0B55" w:rsidRDefault="00040B18" w:rsidP="008068A8">
      <w:pPr>
        <w:pStyle w:val="a3"/>
        <w:spacing w:line="400" w:lineRule="exact"/>
        <w:ind w:leftChars="0" w:left="748"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環境教育為強調人類與環境關係之教育過程，其目的在於</w:t>
      </w:r>
      <w:r w:rsidR="001F63A3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促進相互依存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，達成永續發展之目標。為</w:t>
      </w:r>
      <w:r w:rsidR="00A423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實際落實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於高級中等學校及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國民中小學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之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環境教育</w:t>
      </w:r>
      <w:r w:rsidR="00A423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課程，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鏈結聯合國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17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項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SDG</w:t>
      </w:r>
      <w:r w:rsidR="004923FA" w:rsidRPr="00AD0B55">
        <w:rPr>
          <w:rFonts w:ascii="Times New Roman" w:eastAsia="標楷體" w:hAnsi="Times New Roman"/>
          <w:color w:val="000000" w:themeColor="text1"/>
          <w:sz w:val="28"/>
          <w:szCs w:val="28"/>
        </w:rPr>
        <w:t>s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永續發展指標，</w:t>
      </w:r>
      <w:r w:rsidR="00A423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同時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增進環境倫理</w:t>
      </w:r>
      <w:r w:rsidR="00A423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、永續發展、氣候變遷、災害防救及能源資源永續利用之環境教育概念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，進而維護環境</w:t>
      </w:r>
      <w:r w:rsidR="00A423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之間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平衡、促進環境正義。</w:t>
      </w:r>
    </w:p>
    <w:p w:rsidR="002B49D8" w:rsidRPr="00AD0B55" w:rsidRDefault="00164EB3" w:rsidP="008068A8">
      <w:pPr>
        <w:pStyle w:val="a3"/>
        <w:spacing w:line="400" w:lineRule="exact"/>
        <w:ind w:leftChars="0" w:left="748"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爰此，本團隊辦理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全國學校環境教育國際化發展</w:t>
      </w:r>
      <w:r w:rsidR="00B63D64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工作坊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7254C3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透過</w:t>
      </w:r>
      <w:r w:rsidR="002F751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17</w:t>
      </w:r>
      <w:r w:rsidR="002F751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個永續發展目標深</w:t>
      </w:r>
      <w:r w:rsidR="007254C3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化</w:t>
      </w:r>
      <w:r w:rsidR="007B150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全國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高級中等學校及</w:t>
      </w:r>
      <w:r w:rsidR="007B150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國民中小學</w:t>
      </w:r>
      <w:r w:rsidR="002F751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教師，</w:t>
      </w:r>
      <w:r w:rsidR="00A423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再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透過教育之力量，</w:t>
      </w:r>
      <w:r w:rsidR="002F751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進而</w:t>
      </w:r>
      <w:r w:rsidR="004923FA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向</w:t>
      </w:r>
      <w:r w:rsidR="00DB6E89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學生</w:t>
      </w:r>
      <w:r w:rsidR="002F751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傳遞</w:t>
      </w:r>
      <w:r w:rsidR="007254C3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永續發展之理念</w:t>
      </w:r>
      <w:r w:rsidR="00A702CD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，以達永續發展之目標</w:t>
      </w:r>
      <w:r w:rsidR="00DB6E89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，期盼藉由此次工作坊，建構環境教育夥伴網絡，強化環境保護意識，讓環境教育能量生生不息。</w:t>
      </w:r>
    </w:p>
    <w:p w:rsidR="00914231" w:rsidRPr="00AD0B55" w:rsidRDefault="00914231" w:rsidP="0091423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辦理單位</w:t>
      </w:r>
    </w:p>
    <w:p w:rsidR="009C08E7" w:rsidRPr="00AD0B55" w:rsidRDefault="00162096" w:rsidP="004F7DD1">
      <w:pPr>
        <w:pStyle w:val="a3"/>
        <w:numPr>
          <w:ilvl w:val="0"/>
          <w:numId w:val="2"/>
        </w:numPr>
        <w:spacing w:line="480" w:lineRule="exact"/>
        <w:ind w:leftChars="0" w:hanging="958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主辦單位：</w:t>
      </w:r>
      <w:r w:rsidR="00DB6E89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行政院環境保護署</w:t>
      </w:r>
    </w:p>
    <w:p w:rsidR="00162096" w:rsidRPr="00AD0B55" w:rsidRDefault="00162096" w:rsidP="004F7DD1">
      <w:pPr>
        <w:pStyle w:val="a3"/>
        <w:numPr>
          <w:ilvl w:val="0"/>
          <w:numId w:val="2"/>
        </w:numPr>
        <w:spacing w:line="480" w:lineRule="exact"/>
        <w:ind w:leftChars="0" w:hanging="958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執行單位：</w:t>
      </w:r>
      <w:r w:rsidR="00DA7A6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桃竹苗區環境教育區域中心</w:t>
      </w:r>
    </w:p>
    <w:p w:rsidR="001A0409" w:rsidRPr="00AD0B55" w:rsidRDefault="001A0409" w:rsidP="004F7DD1">
      <w:pPr>
        <w:pStyle w:val="a3"/>
        <w:numPr>
          <w:ilvl w:val="0"/>
          <w:numId w:val="2"/>
        </w:numPr>
        <w:spacing w:line="480" w:lineRule="exact"/>
        <w:ind w:leftChars="0" w:hanging="958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協辦單位：</w:t>
      </w:r>
      <w:r w:rsidR="00DA7A6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桃園市觀音區環保科技園區－永續資源館</w:t>
      </w:r>
    </w:p>
    <w:p w:rsidR="00914231" w:rsidRPr="00AD0B55" w:rsidRDefault="00B63D64" w:rsidP="0091423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工作坊</w:t>
      </w:r>
      <w:r w:rsidR="00914231"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資訊</w:t>
      </w:r>
    </w:p>
    <w:p w:rsidR="00162096" w:rsidRPr="00AD0B55" w:rsidRDefault="00162096" w:rsidP="004F7DD1">
      <w:pPr>
        <w:pStyle w:val="a3"/>
        <w:numPr>
          <w:ilvl w:val="0"/>
          <w:numId w:val="12"/>
        </w:numPr>
        <w:spacing w:line="480" w:lineRule="exact"/>
        <w:ind w:leftChars="0" w:hanging="95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日期：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107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26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日（</w:t>
      </w:r>
      <w:r w:rsidR="00D00F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五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</w:p>
    <w:p w:rsidR="004F7DD1" w:rsidRPr="00AD0B55" w:rsidRDefault="00162096" w:rsidP="00345EA5">
      <w:pPr>
        <w:pStyle w:val="a3"/>
        <w:numPr>
          <w:ilvl w:val="0"/>
          <w:numId w:val="12"/>
        </w:numPr>
        <w:spacing w:line="480" w:lineRule="exact"/>
        <w:ind w:leftChars="0" w:hanging="95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時間：</w:t>
      </w:r>
      <w:r w:rsidR="00D00F8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上午</w:t>
      </w:r>
      <w:r w:rsidR="00D75CD2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時</w:t>
      </w:r>
      <w:r w:rsidR="00EA5A34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3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0</w:t>
      </w:r>
      <w:r w:rsidR="00345EA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分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至</w:t>
      </w:r>
      <w:r w:rsidR="00EE1B66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下午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16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時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30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分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:rsidR="009257C5" w:rsidRPr="00AD0B55" w:rsidRDefault="00162096" w:rsidP="004F7DD1">
      <w:pPr>
        <w:pStyle w:val="a3"/>
        <w:numPr>
          <w:ilvl w:val="0"/>
          <w:numId w:val="12"/>
        </w:numPr>
        <w:spacing w:line="480" w:lineRule="exact"/>
        <w:ind w:leftChars="0" w:hanging="95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地點：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桃園市觀音區環保科技園區</w:t>
      </w:r>
      <w:r w:rsidR="003261F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－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永續資源館二樓會議室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桃園市觀音區環科路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335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號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）。</w:t>
      </w:r>
    </w:p>
    <w:p w:rsidR="003261F5" w:rsidRPr="00AD0B55" w:rsidRDefault="002B49D8" w:rsidP="00BA60A4">
      <w:pPr>
        <w:pStyle w:val="a3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邀請對象：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全國</w:t>
      </w:r>
      <w:r w:rsidR="00702F10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高級中等學校及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國民中小學</w:t>
      </w:r>
      <w:r w:rsidR="005237E8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之</w:t>
      </w:r>
      <w:r w:rsidR="004F7DD1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教師</w:t>
      </w:r>
      <w:r w:rsid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BA60A4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人數限額</w:t>
      </w:r>
      <w:r w:rsidR="00BA60A4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40</w:t>
      </w:r>
      <w:r w:rsidR="00BA60A4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位。</w:t>
      </w:r>
    </w:p>
    <w:p w:rsidR="004F7DD1" w:rsidRPr="00AD0B55" w:rsidRDefault="004F7DD1" w:rsidP="004F7DD1">
      <w:pPr>
        <w:spacing w:line="40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:rsidR="00700712" w:rsidRPr="00AD0B55" w:rsidRDefault="001220D1" w:rsidP="003261F5">
      <w:pPr>
        <w:pStyle w:val="a3"/>
        <w:numPr>
          <w:ilvl w:val="0"/>
          <w:numId w:val="12"/>
        </w:numPr>
        <w:spacing w:line="480" w:lineRule="exact"/>
        <w:ind w:leftChars="0" w:hanging="95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lastRenderedPageBreak/>
        <w:t>議程：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570"/>
        <w:gridCol w:w="3103"/>
        <w:gridCol w:w="3969"/>
      </w:tblGrid>
      <w:tr w:rsidR="00AD0B55" w:rsidRPr="00AD0B55" w:rsidTr="00B031A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700712" w:rsidRPr="00AD0B55" w:rsidRDefault="00700712" w:rsidP="00FD52B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D0B55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700712" w:rsidRPr="00AD0B55" w:rsidRDefault="00700712" w:rsidP="00FD52B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D0B55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議程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00712" w:rsidRPr="00AD0B55" w:rsidRDefault="00700712" w:rsidP="00FD52B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D0B55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822B2" w:rsidRPr="00AD0B55" w:rsidRDefault="004822B2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10:30-10:40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:rsidR="004822B2" w:rsidRPr="00AD0B55" w:rsidRDefault="004822B2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報到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700712" w:rsidRPr="00AD0B55" w:rsidRDefault="004F7DD1" w:rsidP="00F842A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10:</w:t>
            </w:r>
            <w:r w:rsidR="00F842A8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40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-10:</w:t>
            </w:r>
            <w:r w:rsidR="00F842A8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103" w:type="dxa"/>
            <w:vAlign w:val="center"/>
          </w:tcPr>
          <w:p w:rsidR="00700712" w:rsidRPr="00AD0B55" w:rsidRDefault="00700712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主持人致詞</w:t>
            </w:r>
          </w:p>
        </w:tc>
        <w:tc>
          <w:tcPr>
            <w:tcW w:w="3969" w:type="dxa"/>
            <w:vAlign w:val="center"/>
          </w:tcPr>
          <w:p w:rsidR="00700712" w:rsidRPr="00AD0B55" w:rsidRDefault="00700712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中原大學</w:t>
            </w:r>
            <w:r w:rsidR="00B031AA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環境工程學系</w:t>
            </w:r>
          </w:p>
          <w:p w:rsidR="00700712" w:rsidRPr="00AD0B55" w:rsidRDefault="00700712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王雅玢　教授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3261F5" w:rsidRPr="00AD0B55" w:rsidRDefault="003261F5" w:rsidP="00C7086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10:</w:t>
            </w:r>
            <w:r w:rsidR="00F842A8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0-1</w:t>
            </w:r>
            <w:r w:rsidR="00C70867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  <w:r w:rsidR="00C70867" w:rsidRPr="00AD0B55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103" w:type="dxa"/>
            <w:vAlign w:val="center"/>
          </w:tcPr>
          <w:p w:rsidR="003261F5" w:rsidRPr="00AD0B55" w:rsidRDefault="003261F5" w:rsidP="003261F5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/>
                <w:color w:val="000000" w:themeColor="text1"/>
                <w:szCs w:val="24"/>
              </w:rPr>
              <w:t>Education for SDGs</w:t>
            </w:r>
          </w:p>
          <w:p w:rsidR="003261F5" w:rsidRPr="00AD0B55" w:rsidRDefault="003261F5" w:rsidP="00B031A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為學生打開永續之窗工作坊</w:t>
            </w:r>
          </w:p>
        </w:tc>
        <w:tc>
          <w:tcPr>
            <w:tcW w:w="3969" w:type="dxa"/>
            <w:vAlign w:val="center"/>
          </w:tcPr>
          <w:p w:rsidR="003261F5" w:rsidRPr="00AD0B55" w:rsidRDefault="003261F5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國立臺中教育大學</w:t>
            </w:r>
            <w:r w:rsidR="00B031AA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通識教育中心</w:t>
            </w:r>
          </w:p>
          <w:p w:rsidR="003261F5" w:rsidRPr="00AD0B55" w:rsidRDefault="003261F5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何昕家</w:t>
            </w:r>
            <w:r w:rsidR="004822B2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助理教授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5E5417" w:rsidRPr="00AD0B55" w:rsidRDefault="004F7DD1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12:00-13:00</w:t>
            </w:r>
          </w:p>
        </w:tc>
        <w:tc>
          <w:tcPr>
            <w:tcW w:w="7072" w:type="dxa"/>
            <w:gridSpan w:val="2"/>
            <w:vAlign w:val="center"/>
          </w:tcPr>
          <w:p w:rsidR="005E5417" w:rsidRPr="00AD0B55" w:rsidRDefault="004F7DD1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午餐</w:t>
            </w:r>
            <w:r w:rsidR="005E5417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時間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13:00-14:</w:t>
            </w:r>
            <w:r w:rsidR="00F42FBF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103" w:type="dxa"/>
            <w:vAlign w:val="center"/>
          </w:tcPr>
          <w:p w:rsidR="00E25F40" w:rsidRPr="00AD0B55" w:rsidRDefault="00E25F40" w:rsidP="00FD52B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永續資源館導覽</w:t>
            </w:r>
          </w:p>
        </w:tc>
        <w:tc>
          <w:tcPr>
            <w:tcW w:w="3969" w:type="dxa"/>
            <w:vMerge w:val="restart"/>
            <w:vAlign w:val="center"/>
          </w:tcPr>
          <w:p w:rsidR="00E25F40" w:rsidRPr="00AD0B55" w:rsidRDefault="00E25F40" w:rsidP="003261F5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桃園市政府解說人員</w:t>
            </w:r>
          </w:p>
          <w:p w:rsidR="00E25F40" w:rsidRPr="00AD0B55" w:rsidRDefault="00E25F40" w:rsidP="003261F5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待安排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14:</w:t>
            </w:r>
            <w:r w:rsidR="00F42FBF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0-15:</w:t>
            </w:r>
            <w:r w:rsidR="00F42FBF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103" w:type="dxa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環境教育經驗分享</w:t>
            </w:r>
          </w:p>
        </w:tc>
        <w:tc>
          <w:tcPr>
            <w:tcW w:w="3969" w:type="dxa"/>
            <w:vMerge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15:</w:t>
            </w:r>
            <w:r w:rsidR="00F42FBF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0-15:30</w:t>
            </w:r>
          </w:p>
        </w:tc>
        <w:tc>
          <w:tcPr>
            <w:tcW w:w="7072" w:type="dxa"/>
            <w:gridSpan w:val="2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休息時間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15:30-16:30</w:t>
            </w:r>
          </w:p>
        </w:tc>
        <w:tc>
          <w:tcPr>
            <w:tcW w:w="3103" w:type="dxa"/>
            <w:vAlign w:val="center"/>
          </w:tcPr>
          <w:p w:rsidR="0093710D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SDGs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鏈結永續循環</w:t>
            </w:r>
            <w:r w:rsidR="0093710D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經濟</w:t>
            </w:r>
          </w:p>
          <w:p w:rsidR="00E25F40" w:rsidRPr="00AD0B55" w:rsidRDefault="0093710D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課程</w:t>
            </w:r>
            <w:r w:rsidR="006C22F9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分享</w:t>
            </w:r>
          </w:p>
        </w:tc>
        <w:tc>
          <w:tcPr>
            <w:tcW w:w="3969" w:type="dxa"/>
            <w:vAlign w:val="center"/>
          </w:tcPr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中原大學</w:t>
            </w:r>
            <w:r w:rsidR="00B031AA"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環境工程學系</w:t>
            </w:r>
          </w:p>
          <w:p w:rsidR="00E25F40" w:rsidRPr="00AD0B55" w:rsidRDefault="00E25F40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王雅玢　教授</w:t>
            </w:r>
          </w:p>
        </w:tc>
      </w:tr>
      <w:tr w:rsidR="00AD0B55" w:rsidRPr="00AD0B55" w:rsidTr="00B031AA">
        <w:trPr>
          <w:jc w:val="center"/>
        </w:trPr>
        <w:tc>
          <w:tcPr>
            <w:tcW w:w="1570" w:type="dxa"/>
            <w:vAlign w:val="center"/>
          </w:tcPr>
          <w:p w:rsidR="0093710D" w:rsidRPr="00AD0B55" w:rsidRDefault="0093710D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16:3</w:t>
            </w:r>
            <w:r w:rsidRPr="00AD0B55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072" w:type="dxa"/>
            <w:gridSpan w:val="2"/>
            <w:vAlign w:val="center"/>
          </w:tcPr>
          <w:p w:rsidR="0093710D" w:rsidRPr="00AD0B55" w:rsidRDefault="0093710D" w:rsidP="00E25F40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賦歸</w:t>
            </w:r>
          </w:p>
        </w:tc>
      </w:tr>
    </w:tbl>
    <w:p w:rsidR="00914231" w:rsidRPr="00AD0B55" w:rsidRDefault="00914231" w:rsidP="0091423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報名資訊</w:t>
      </w:r>
    </w:p>
    <w:p w:rsidR="00CE06E2" w:rsidRPr="00AD0B55" w:rsidRDefault="00CE06E2" w:rsidP="00D03440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報名方式：</w:t>
      </w:r>
      <w:r w:rsidR="00300839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工作坊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採電子網路方式報名。</w:t>
      </w:r>
    </w:p>
    <w:p w:rsidR="00BA60A4" w:rsidRPr="00BA60A4" w:rsidRDefault="00CE06E2" w:rsidP="007D688F">
      <w:pPr>
        <w:pStyle w:val="a3"/>
        <w:numPr>
          <w:ilvl w:val="0"/>
          <w:numId w:val="7"/>
        </w:numPr>
        <w:spacing w:line="400" w:lineRule="exact"/>
        <w:ind w:leftChars="0" w:hanging="958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A60A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報名時間：</w:t>
      </w:r>
      <w:r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即日起</w:t>
      </w:r>
      <w:r w:rsidR="00B63D64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統一報名</w:t>
      </w:r>
      <w:r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至</w:t>
      </w:r>
      <w:r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107</w:t>
      </w:r>
      <w:r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F842A8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4822B2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22</w:t>
      </w:r>
      <w:r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日。</w:t>
      </w:r>
    </w:p>
    <w:p w:rsidR="006C7DB6" w:rsidRPr="00BA60A4" w:rsidRDefault="00CE06E2" w:rsidP="007D688F">
      <w:pPr>
        <w:pStyle w:val="a3"/>
        <w:numPr>
          <w:ilvl w:val="0"/>
          <w:numId w:val="7"/>
        </w:numPr>
        <w:spacing w:line="400" w:lineRule="exact"/>
        <w:ind w:leftChars="0" w:hanging="958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A60A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報名網址：</w:t>
      </w:r>
      <w:hyperlink r:id="rId8" w:history="1">
        <w:r w:rsidR="004343D3" w:rsidRPr="00BA60A4">
          <w:rPr>
            <w:rStyle w:val="a5"/>
            <w:rFonts w:ascii="Times New Roman" w:eastAsia="標楷體" w:hAnsi="Times New Roman"/>
            <w:color w:val="000000" w:themeColor="text1"/>
            <w:sz w:val="28"/>
            <w:szCs w:val="28"/>
          </w:rPr>
          <w:t>https://goo.gl/SHHoca</w:t>
        </w:r>
      </w:hyperlink>
      <w:r w:rsidR="004343D3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，敬請老師</w:t>
      </w:r>
      <w:r w:rsidR="00D25D6F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逕行報名，並</w:t>
      </w:r>
      <w:r w:rsidR="00F842A8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惠</w:t>
      </w:r>
      <w:r w:rsidR="00D25D6F" w:rsidRPr="00BA60A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予出席人員工（差）假登記及協助課務派代事宜。</w:t>
      </w:r>
    </w:p>
    <w:p w:rsidR="004343D3" w:rsidRPr="00AD0B55" w:rsidRDefault="006C7DB6" w:rsidP="006C7DB6">
      <w:pPr>
        <w:pStyle w:val="a3"/>
        <w:numPr>
          <w:ilvl w:val="0"/>
          <w:numId w:val="7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本次工作坊全程參與者核發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環境教育時數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6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小時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:rsidR="00C0321D" w:rsidRPr="00AD0B55" w:rsidRDefault="00C0321D" w:rsidP="00BA60A4">
      <w:pPr>
        <w:pStyle w:val="a3"/>
        <w:numPr>
          <w:ilvl w:val="0"/>
          <w:numId w:val="7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本次工作坊安排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「中壢火車站</w:t>
      </w:r>
      <w:r w:rsidR="009F0786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－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後站」、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「桃園高鐵站</w:t>
      </w:r>
      <w:r w:rsidR="009F0786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－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5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號出口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」至永續資源館之接駁專車</w:t>
      </w:r>
      <w:r w:rsidR="00037BD0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，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臺鐵搭乘專車集合地點為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後站</w:t>
      </w:r>
      <w:r w:rsidR="009F0786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9</w:t>
      </w:r>
      <w:r w:rsidR="009F0786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點至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9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點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10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分整準時出發至</w:t>
      </w:r>
      <w:r w:rsidR="00B031AA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桃園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高鐵站，高鐵</w:t>
      </w:r>
      <w:r w:rsidR="000C4C87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搭乘專車集合地點</w:t>
      </w:r>
      <w:r w:rsidR="000C4C87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5</w:t>
      </w:r>
      <w:r w:rsidR="000C4C87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號出口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9</w:t>
      </w:r>
      <w:r w:rsidR="000C4C87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點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50</w:t>
      </w:r>
      <w:r w:rsidR="004822B2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分</w:t>
      </w:r>
      <w:r w:rsidR="000C4C87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整準時出發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，</w:t>
      </w:r>
      <w:r w:rsidR="00BA60A4" w:rsidRPr="00BA60A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限額</w:t>
      </w:r>
      <w:r w:rsidR="00BA60A4" w:rsidRPr="00BA60A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40</w:t>
      </w:r>
      <w:r w:rsidR="00BA60A4" w:rsidRPr="00BA60A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位。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4005"/>
        <w:gridCol w:w="4037"/>
      </w:tblGrid>
      <w:tr w:rsidR="00AD0B55" w:rsidRPr="00AD0B55" w:rsidTr="009F0786">
        <w:tc>
          <w:tcPr>
            <w:tcW w:w="4148" w:type="dxa"/>
            <w:vAlign w:val="center"/>
          </w:tcPr>
          <w:p w:rsidR="009F0786" w:rsidRPr="00AD0B55" w:rsidRDefault="009F0786" w:rsidP="009F078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D0B55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接駁集合地點</w:t>
            </w:r>
          </w:p>
        </w:tc>
        <w:tc>
          <w:tcPr>
            <w:tcW w:w="4148" w:type="dxa"/>
            <w:vAlign w:val="center"/>
          </w:tcPr>
          <w:p w:rsidR="009F0786" w:rsidRPr="00AD0B55" w:rsidRDefault="009F0786" w:rsidP="009F078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D0B55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接駁時間</w:t>
            </w:r>
          </w:p>
        </w:tc>
      </w:tr>
      <w:tr w:rsidR="00AD0B55" w:rsidRPr="00AD0B55" w:rsidTr="009F0786">
        <w:tc>
          <w:tcPr>
            <w:tcW w:w="4148" w:type="dxa"/>
            <w:vAlign w:val="center"/>
          </w:tcPr>
          <w:p w:rsidR="009F0786" w:rsidRPr="00AD0B55" w:rsidRDefault="009F0786" w:rsidP="009F078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臺鐵中壢火車站－後站</w:t>
            </w:r>
          </w:p>
        </w:tc>
        <w:tc>
          <w:tcPr>
            <w:tcW w:w="4148" w:type="dxa"/>
            <w:vAlign w:val="center"/>
          </w:tcPr>
          <w:p w:rsidR="009F0786" w:rsidRPr="00AD0B55" w:rsidRDefault="009F0786" w:rsidP="009F078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9:00-9:10</w:t>
            </w:r>
          </w:p>
        </w:tc>
      </w:tr>
      <w:tr w:rsidR="00AD0B55" w:rsidRPr="00AD0B55" w:rsidTr="009F0786">
        <w:tc>
          <w:tcPr>
            <w:tcW w:w="4148" w:type="dxa"/>
            <w:vAlign w:val="center"/>
          </w:tcPr>
          <w:p w:rsidR="009F0786" w:rsidRPr="00AD0B55" w:rsidRDefault="009F0786" w:rsidP="009F078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桃園高鐵站－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AD0B5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號出口</w:t>
            </w:r>
          </w:p>
        </w:tc>
        <w:tc>
          <w:tcPr>
            <w:tcW w:w="4148" w:type="dxa"/>
            <w:vAlign w:val="center"/>
          </w:tcPr>
          <w:p w:rsidR="009F0786" w:rsidRPr="00AD0B55" w:rsidRDefault="009F0786" w:rsidP="009F078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0B5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9:40-9:50</w:t>
            </w:r>
          </w:p>
        </w:tc>
      </w:tr>
    </w:tbl>
    <w:p w:rsidR="0020692F" w:rsidRPr="00AD0B55" w:rsidRDefault="00F42FBF" w:rsidP="00D25D6F">
      <w:pPr>
        <w:pStyle w:val="a3"/>
        <w:numPr>
          <w:ilvl w:val="0"/>
          <w:numId w:val="7"/>
        </w:numPr>
        <w:spacing w:line="400" w:lineRule="exact"/>
        <w:ind w:leftChars="0" w:hanging="958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此次工作坊中午備有</w:t>
      </w:r>
      <w:r w:rsidR="00930ABA"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免費</w:t>
      </w:r>
      <w:r w:rsidRPr="00AD0B55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便當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20692F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為響應環保，敬請自備環保餐具，避免一次性餐具。</w:t>
      </w:r>
    </w:p>
    <w:p w:rsidR="00414031" w:rsidRPr="00AD0B55" w:rsidRDefault="00414031" w:rsidP="0091423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AD0B55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活動聯絡人</w:t>
      </w:r>
    </w:p>
    <w:p w:rsidR="00E355CD" w:rsidRPr="00AD0B55" w:rsidRDefault="00414031" w:rsidP="00B031AA">
      <w:pPr>
        <w:pStyle w:val="a3"/>
        <w:spacing w:line="400" w:lineRule="exact"/>
        <w:ind w:leftChars="0" w:left="74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如有相關問題，敬請洽詢</w:t>
      </w:r>
      <w:r w:rsidR="00345EA5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桃竹苗區環境教育區域中心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戴欣姿小姐，電話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03-2654909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E355CD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聯絡信箱</w:t>
      </w:r>
      <w:r w:rsidR="00E355CD"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s8524625@gmail.com</w:t>
      </w:r>
      <w:r w:rsidRPr="00AD0B5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sectPr w:rsidR="00E355CD" w:rsidRPr="00AD0B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F4" w:rsidRDefault="008439F4" w:rsidP="001A0409">
      <w:r>
        <w:separator/>
      </w:r>
    </w:p>
  </w:endnote>
  <w:endnote w:type="continuationSeparator" w:id="0">
    <w:p w:rsidR="008439F4" w:rsidRDefault="008439F4" w:rsidP="001A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F4" w:rsidRDefault="008439F4" w:rsidP="001A0409">
      <w:r>
        <w:separator/>
      </w:r>
    </w:p>
  </w:footnote>
  <w:footnote w:type="continuationSeparator" w:id="0">
    <w:p w:rsidR="008439F4" w:rsidRDefault="008439F4" w:rsidP="001A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352"/>
    <w:multiLevelType w:val="hybridMultilevel"/>
    <w:tmpl w:val="AC4673AA"/>
    <w:lvl w:ilvl="0" w:tplc="D6C4A3DE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563B3B"/>
    <w:multiLevelType w:val="hybridMultilevel"/>
    <w:tmpl w:val="AC4673AA"/>
    <w:lvl w:ilvl="0" w:tplc="D6C4A3DE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6E73F2E"/>
    <w:multiLevelType w:val="hybridMultilevel"/>
    <w:tmpl w:val="A4201338"/>
    <w:lvl w:ilvl="0" w:tplc="41D61264">
      <w:start w:val="1"/>
      <w:numFmt w:val="taiwaneseCountingThousand"/>
      <w:lvlText w:val="（%1）"/>
      <w:lvlJc w:val="left"/>
      <w:pPr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7041189"/>
    <w:multiLevelType w:val="hybridMultilevel"/>
    <w:tmpl w:val="A4201338"/>
    <w:lvl w:ilvl="0" w:tplc="41D61264">
      <w:start w:val="1"/>
      <w:numFmt w:val="taiwaneseCountingThousand"/>
      <w:lvlText w:val="（%1）"/>
      <w:lvlJc w:val="left"/>
      <w:pPr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883A75"/>
    <w:multiLevelType w:val="hybridMultilevel"/>
    <w:tmpl w:val="AC4673AA"/>
    <w:lvl w:ilvl="0" w:tplc="D6C4A3DE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F81028C"/>
    <w:multiLevelType w:val="hybridMultilevel"/>
    <w:tmpl w:val="72E6808C"/>
    <w:lvl w:ilvl="0" w:tplc="B4B61C8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4AA73BD2"/>
    <w:multiLevelType w:val="hybridMultilevel"/>
    <w:tmpl w:val="4882FF5C"/>
    <w:lvl w:ilvl="0" w:tplc="F356E87C">
      <w:start w:val="1"/>
      <w:numFmt w:val="ideographLegalTraditional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FB0635"/>
    <w:multiLevelType w:val="hybridMultilevel"/>
    <w:tmpl w:val="B6AA1DDC"/>
    <w:lvl w:ilvl="0" w:tplc="04090015">
      <w:start w:val="1"/>
      <w:numFmt w:val="taiwaneseCountingThousand"/>
      <w:lvlText w:val="%1、"/>
      <w:lvlJc w:val="left"/>
      <w:pPr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6E42B42"/>
    <w:multiLevelType w:val="hybridMultilevel"/>
    <w:tmpl w:val="7B5E3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7E5A5E"/>
    <w:multiLevelType w:val="hybridMultilevel"/>
    <w:tmpl w:val="AC4673AA"/>
    <w:lvl w:ilvl="0" w:tplc="D6C4A3DE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0914D3D"/>
    <w:multiLevelType w:val="hybridMultilevel"/>
    <w:tmpl w:val="A8A66F1C"/>
    <w:lvl w:ilvl="0" w:tplc="41D61264">
      <w:start w:val="1"/>
      <w:numFmt w:val="taiwaneseCountingThousand"/>
      <w:lvlText w:val="（%1）"/>
      <w:lvlJc w:val="left"/>
      <w:pPr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1742E0E"/>
    <w:multiLevelType w:val="hybridMultilevel"/>
    <w:tmpl w:val="7B5E3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31"/>
    <w:rsid w:val="000143EC"/>
    <w:rsid w:val="00035E45"/>
    <w:rsid w:val="00037BD0"/>
    <w:rsid w:val="00040B18"/>
    <w:rsid w:val="000510A3"/>
    <w:rsid w:val="00090718"/>
    <w:rsid w:val="000C4C87"/>
    <w:rsid w:val="000D00CB"/>
    <w:rsid w:val="000F32AB"/>
    <w:rsid w:val="001067FF"/>
    <w:rsid w:val="001220D1"/>
    <w:rsid w:val="00162096"/>
    <w:rsid w:val="00164EB3"/>
    <w:rsid w:val="001A0409"/>
    <w:rsid w:val="001D6152"/>
    <w:rsid w:val="001F63A3"/>
    <w:rsid w:val="00202814"/>
    <w:rsid w:val="00205CBA"/>
    <w:rsid w:val="0020692F"/>
    <w:rsid w:val="0024259F"/>
    <w:rsid w:val="002534EA"/>
    <w:rsid w:val="00254D09"/>
    <w:rsid w:val="00261BBC"/>
    <w:rsid w:val="002B1D0F"/>
    <w:rsid w:val="002B463A"/>
    <w:rsid w:val="002B49D8"/>
    <w:rsid w:val="002F7515"/>
    <w:rsid w:val="00300839"/>
    <w:rsid w:val="00310101"/>
    <w:rsid w:val="00316321"/>
    <w:rsid w:val="003261F5"/>
    <w:rsid w:val="00345EA5"/>
    <w:rsid w:val="00384367"/>
    <w:rsid w:val="003F2EB3"/>
    <w:rsid w:val="004068A6"/>
    <w:rsid w:val="00414031"/>
    <w:rsid w:val="00414E89"/>
    <w:rsid w:val="004343D3"/>
    <w:rsid w:val="0044665B"/>
    <w:rsid w:val="0046202E"/>
    <w:rsid w:val="00481D3D"/>
    <w:rsid w:val="004822B2"/>
    <w:rsid w:val="00486040"/>
    <w:rsid w:val="004923FA"/>
    <w:rsid w:val="004C2852"/>
    <w:rsid w:val="004D62A4"/>
    <w:rsid w:val="004F7DD1"/>
    <w:rsid w:val="005237E8"/>
    <w:rsid w:val="005402D4"/>
    <w:rsid w:val="0057515B"/>
    <w:rsid w:val="00577CB8"/>
    <w:rsid w:val="0058684B"/>
    <w:rsid w:val="00596658"/>
    <w:rsid w:val="005C2E1F"/>
    <w:rsid w:val="005D408E"/>
    <w:rsid w:val="005E5417"/>
    <w:rsid w:val="005F645B"/>
    <w:rsid w:val="00657EC6"/>
    <w:rsid w:val="00691025"/>
    <w:rsid w:val="0069468F"/>
    <w:rsid w:val="006C22F9"/>
    <w:rsid w:val="006C3840"/>
    <w:rsid w:val="006C7DB6"/>
    <w:rsid w:val="006D4943"/>
    <w:rsid w:val="00700712"/>
    <w:rsid w:val="007010CC"/>
    <w:rsid w:val="00702F10"/>
    <w:rsid w:val="007254C3"/>
    <w:rsid w:val="0077022C"/>
    <w:rsid w:val="00773C58"/>
    <w:rsid w:val="007A4DA6"/>
    <w:rsid w:val="007B1500"/>
    <w:rsid w:val="007B2DDA"/>
    <w:rsid w:val="007E7105"/>
    <w:rsid w:val="008068A8"/>
    <w:rsid w:val="008439F4"/>
    <w:rsid w:val="0089590E"/>
    <w:rsid w:val="008A5C95"/>
    <w:rsid w:val="008D1E3E"/>
    <w:rsid w:val="00914231"/>
    <w:rsid w:val="009203DB"/>
    <w:rsid w:val="009257C5"/>
    <w:rsid w:val="00930ABA"/>
    <w:rsid w:val="0093710D"/>
    <w:rsid w:val="00981117"/>
    <w:rsid w:val="009A4ED9"/>
    <w:rsid w:val="009C08E7"/>
    <w:rsid w:val="009D1ECC"/>
    <w:rsid w:val="009F0786"/>
    <w:rsid w:val="00A4238F"/>
    <w:rsid w:val="00A43F21"/>
    <w:rsid w:val="00A702CD"/>
    <w:rsid w:val="00A81A37"/>
    <w:rsid w:val="00AD0B55"/>
    <w:rsid w:val="00AF5A87"/>
    <w:rsid w:val="00B031AA"/>
    <w:rsid w:val="00B63D64"/>
    <w:rsid w:val="00B67856"/>
    <w:rsid w:val="00B86CF9"/>
    <w:rsid w:val="00B95106"/>
    <w:rsid w:val="00BA486E"/>
    <w:rsid w:val="00BA60A4"/>
    <w:rsid w:val="00BC65A8"/>
    <w:rsid w:val="00C0321D"/>
    <w:rsid w:val="00C44F35"/>
    <w:rsid w:val="00C70867"/>
    <w:rsid w:val="00CD5F25"/>
    <w:rsid w:val="00CE06E2"/>
    <w:rsid w:val="00CE4849"/>
    <w:rsid w:val="00D00E43"/>
    <w:rsid w:val="00D00F8F"/>
    <w:rsid w:val="00D03440"/>
    <w:rsid w:val="00D25D6F"/>
    <w:rsid w:val="00D74052"/>
    <w:rsid w:val="00D7479D"/>
    <w:rsid w:val="00D75CD2"/>
    <w:rsid w:val="00DA7A60"/>
    <w:rsid w:val="00DB6E89"/>
    <w:rsid w:val="00DB752D"/>
    <w:rsid w:val="00E25F40"/>
    <w:rsid w:val="00E355CD"/>
    <w:rsid w:val="00E40B48"/>
    <w:rsid w:val="00E44501"/>
    <w:rsid w:val="00E65A13"/>
    <w:rsid w:val="00E7075D"/>
    <w:rsid w:val="00E922A7"/>
    <w:rsid w:val="00EA5A34"/>
    <w:rsid w:val="00EE1B66"/>
    <w:rsid w:val="00EF2D06"/>
    <w:rsid w:val="00EF7E1A"/>
    <w:rsid w:val="00F42FBF"/>
    <w:rsid w:val="00F842A8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31"/>
    <w:pPr>
      <w:ind w:leftChars="200" w:left="480"/>
    </w:pPr>
  </w:style>
  <w:style w:type="table" w:styleId="a4">
    <w:name w:val="Table Grid"/>
    <w:basedOn w:val="a1"/>
    <w:uiPriority w:val="39"/>
    <w:rsid w:val="0092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43D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5D6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A0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A040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A0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A04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31"/>
    <w:pPr>
      <w:ind w:leftChars="200" w:left="480"/>
    </w:pPr>
  </w:style>
  <w:style w:type="table" w:styleId="a4">
    <w:name w:val="Table Grid"/>
    <w:basedOn w:val="a1"/>
    <w:uiPriority w:val="39"/>
    <w:rsid w:val="0092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43D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5D6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A0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A040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A0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A04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SHHo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user</cp:lastModifiedBy>
  <cp:revision>2</cp:revision>
  <cp:lastPrinted>2018-08-15T07:28:00Z</cp:lastPrinted>
  <dcterms:created xsi:type="dcterms:W3CDTF">2018-10-15T23:47:00Z</dcterms:created>
  <dcterms:modified xsi:type="dcterms:W3CDTF">2018-10-15T23:47:00Z</dcterms:modified>
</cp:coreProperties>
</file>