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E3E" w:rsidRDefault="00263E3E" w:rsidP="002E261B">
      <w:pPr>
        <w:ind w:left="513" w:right="499"/>
        <w:jc w:val="center"/>
        <w:rPr>
          <w:rFonts w:ascii="標楷體" w:eastAsia="標楷體" w:hAnsi="標楷體"/>
          <w:color w:val="000000" w:themeColor="text1"/>
          <w:sz w:val="36"/>
          <w:szCs w:val="24"/>
          <w:lang w:eastAsia="zh-TW"/>
        </w:rPr>
      </w:pPr>
      <w:r>
        <w:rPr>
          <w:rFonts w:ascii="標楷體" w:eastAsia="標楷體" w:hAnsi="標楷體" w:hint="eastAsia"/>
          <w:sz w:val="36"/>
          <w:szCs w:val="24"/>
          <w:lang w:eastAsia="zh-TW"/>
        </w:rPr>
        <w:t>桃園市</w:t>
      </w:r>
      <w:r w:rsidR="002E261B" w:rsidRPr="00A84F82">
        <w:rPr>
          <w:rFonts w:ascii="標楷體" w:eastAsia="標楷體" w:hAnsi="標楷體"/>
          <w:sz w:val="36"/>
          <w:szCs w:val="24"/>
          <w:lang w:eastAsia="zh-TW"/>
        </w:rPr>
        <w:t>10</w:t>
      </w:r>
      <w:r w:rsidR="002E261B" w:rsidRPr="00A84F82">
        <w:rPr>
          <w:rFonts w:ascii="標楷體" w:eastAsia="標楷體" w:hAnsi="標楷體" w:hint="eastAsia"/>
          <w:sz w:val="36"/>
          <w:szCs w:val="24"/>
          <w:lang w:eastAsia="zh-TW"/>
        </w:rPr>
        <w:t>8</w:t>
      </w:r>
      <w:r w:rsidR="002E261B" w:rsidRPr="00A84F82">
        <w:rPr>
          <w:rFonts w:ascii="標楷體" w:eastAsia="標楷體" w:hAnsi="標楷體"/>
          <w:sz w:val="36"/>
          <w:szCs w:val="24"/>
          <w:lang w:eastAsia="zh-TW"/>
        </w:rPr>
        <w:t>年度學前</w:t>
      </w:r>
      <w:r>
        <w:rPr>
          <w:rFonts w:ascii="標楷體" w:eastAsia="標楷體" w:hAnsi="標楷體" w:hint="eastAsia"/>
          <w:sz w:val="36"/>
          <w:szCs w:val="24"/>
          <w:lang w:eastAsia="zh-TW"/>
        </w:rPr>
        <w:t>特殊教育學生</w:t>
      </w:r>
      <w:r w:rsidR="00F15BF5" w:rsidRPr="002C7AE1">
        <w:rPr>
          <w:rFonts w:ascii="標楷體" w:eastAsia="標楷體" w:hAnsi="標楷體" w:hint="eastAsia"/>
          <w:color w:val="000000" w:themeColor="text1"/>
          <w:sz w:val="36"/>
          <w:szCs w:val="24"/>
          <w:lang w:eastAsia="zh-TW"/>
        </w:rPr>
        <w:t>評估工具</w:t>
      </w:r>
      <w:r w:rsidR="002E261B" w:rsidRPr="002C7AE1">
        <w:rPr>
          <w:rFonts w:ascii="標楷體" w:eastAsia="標楷體" w:hAnsi="標楷體"/>
          <w:color w:val="000000" w:themeColor="text1"/>
          <w:sz w:val="36"/>
          <w:szCs w:val="24"/>
          <w:lang w:eastAsia="zh-TW"/>
        </w:rPr>
        <w:t>知能研習</w:t>
      </w:r>
    </w:p>
    <w:p w:rsidR="002E261B" w:rsidRPr="00A84F82" w:rsidRDefault="002E261B" w:rsidP="002E261B">
      <w:pPr>
        <w:ind w:left="513" w:right="499"/>
        <w:jc w:val="center"/>
        <w:rPr>
          <w:rFonts w:ascii="標楷體" w:eastAsia="標楷體" w:hAnsi="標楷體"/>
          <w:sz w:val="36"/>
          <w:szCs w:val="24"/>
          <w:lang w:eastAsia="zh-TW"/>
        </w:rPr>
      </w:pPr>
      <w:r w:rsidRPr="002C7AE1">
        <w:rPr>
          <w:rFonts w:ascii="標楷體" w:eastAsia="標楷體" w:hAnsi="標楷體"/>
          <w:color w:val="000000" w:themeColor="text1"/>
          <w:sz w:val="36"/>
          <w:szCs w:val="24"/>
          <w:lang w:eastAsia="zh-TW"/>
        </w:rPr>
        <w:t>實施計</w:t>
      </w:r>
      <w:r w:rsidRPr="00A84F82">
        <w:rPr>
          <w:rFonts w:ascii="標楷體" w:eastAsia="標楷體" w:hAnsi="標楷體"/>
          <w:sz w:val="36"/>
          <w:szCs w:val="24"/>
          <w:lang w:eastAsia="zh-TW"/>
        </w:rPr>
        <w:t>畫</w:t>
      </w:r>
    </w:p>
    <w:p w:rsidR="002E261B" w:rsidRPr="00BD3EB3" w:rsidRDefault="002E261B" w:rsidP="002E261B">
      <w:pPr>
        <w:pStyle w:val="a3"/>
        <w:spacing w:line="360" w:lineRule="auto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一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、依據:</w:t>
      </w:r>
    </w:p>
    <w:p w:rsidR="002E261B" w:rsidRPr="00BD3EB3" w:rsidRDefault="006D3185" w:rsidP="006D3185">
      <w:pPr>
        <w:spacing w:line="360" w:lineRule="auto"/>
        <w:ind w:left="773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>桃園市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北區特教資源中心</w:t>
      </w:r>
      <w:r w:rsidR="002E261B" w:rsidRPr="00725703">
        <w:rPr>
          <w:rFonts w:ascii="標楷體" w:eastAsia="標楷體" w:hAnsi="標楷體"/>
          <w:sz w:val="24"/>
          <w:szCs w:val="24"/>
          <w:lang w:eastAsia="zh-TW"/>
        </w:rPr>
        <w:t>10</w:t>
      </w:r>
      <w:r w:rsidR="002E261B" w:rsidRPr="00725703">
        <w:rPr>
          <w:rFonts w:ascii="標楷體" w:eastAsia="標楷體" w:hAnsi="標楷體" w:hint="eastAsia"/>
          <w:sz w:val="24"/>
          <w:szCs w:val="24"/>
          <w:lang w:eastAsia="zh-TW"/>
        </w:rPr>
        <w:t>8</w:t>
      </w:r>
      <w:r w:rsidRPr="00725703">
        <w:rPr>
          <w:rFonts w:ascii="標楷體" w:eastAsia="標楷體" w:hAnsi="標楷體" w:hint="eastAsia"/>
          <w:sz w:val="24"/>
          <w:szCs w:val="24"/>
          <w:lang w:eastAsia="zh-TW"/>
        </w:rPr>
        <w:t>學年度工作計畫</w:t>
      </w:r>
      <w:r w:rsidR="00725703">
        <w:rPr>
          <w:rFonts w:ascii="標楷體" w:eastAsia="標楷體" w:hAnsi="標楷體" w:hint="eastAsia"/>
          <w:sz w:val="24"/>
          <w:szCs w:val="24"/>
          <w:lang w:eastAsia="zh-TW"/>
        </w:rPr>
        <w:t>辦理</w:t>
      </w:r>
      <w:r w:rsidR="002E261B" w:rsidRPr="00BD3EB3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2E261B" w:rsidRPr="00BD3EB3" w:rsidRDefault="002E261B" w:rsidP="000A13D4">
      <w:pPr>
        <w:spacing w:line="360" w:lineRule="auto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 xml:space="preserve">  二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、目的:</w:t>
      </w:r>
    </w:p>
    <w:p w:rsidR="000A13D4" w:rsidRDefault="000A13D4" w:rsidP="002E261B">
      <w:pPr>
        <w:spacing w:line="360" w:lineRule="auto"/>
        <w:ind w:left="773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透過研習活動，協助本市學前階段老師，增加以下特教專業知能。</w:t>
      </w:r>
    </w:p>
    <w:p w:rsidR="000A13D4" w:rsidRPr="00F15BF5" w:rsidRDefault="000A13D4" w:rsidP="002E261B">
      <w:pPr>
        <w:spacing w:line="360" w:lineRule="auto"/>
        <w:ind w:left="773"/>
        <w:rPr>
          <w:rFonts w:ascii="標楷體" w:eastAsia="標楷體" w:hAnsi="標楷體"/>
          <w:sz w:val="24"/>
          <w:szCs w:val="24"/>
          <w:lang w:eastAsia="zh-TW"/>
        </w:rPr>
      </w:pPr>
      <w:r w:rsidRPr="00F15BF5">
        <w:rPr>
          <w:rFonts w:ascii="標楷體" w:eastAsia="標楷體" w:hAnsi="標楷體" w:hint="eastAsia"/>
          <w:sz w:val="24"/>
          <w:szCs w:val="24"/>
          <w:lang w:eastAsia="zh-TW"/>
        </w:rPr>
        <w:t>(一)了解學前兒童社會行為評量系統，以提升特殊教育品質，使特殊需求學生獲得適性教育服務。</w:t>
      </w:r>
    </w:p>
    <w:p w:rsidR="000A13D4" w:rsidRPr="00F15BF5" w:rsidRDefault="000A13D4" w:rsidP="002E261B">
      <w:pPr>
        <w:spacing w:line="360" w:lineRule="auto"/>
        <w:ind w:left="773"/>
        <w:rPr>
          <w:rFonts w:ascii="標楷體" w:eastAsia="標楷體" w:hAnsi="標楷體"/>
          <w:sz w:val="24"/>
          <w:szCs w:val="24"/>
          <w:lang w:eastAsia="zh-TW"/>
        </w:rPr>
      </w:pPr>
      <w:r w:rsidRPr="00F15BF5">
        <w:rPr>
          <w:rFonts w:ascii="標楷體" w:eastAsia="標楷體" w:hAnsi="標楷體" w:hint="eastAsia"/>
          <w:sz w:val="24"/>
          <w:szCs w:val="24"/>
          <w:lang w:eastAsia="zh-TW"/>
        </w:rPr>
        <w:t>(二)了解幼兒園活動教保課綱的內容及宗旨，以落實課程設計與特殊需求的連結。</w:t>
      </w:r>
    </w:p>
    <w:p w:rsidR="000A13D4" w:rsidRPr="00BD3EB3" w:rsidRDefault="000A13D4" w:rsidP="002E261B">
      <w:pPr>
        <w:spacing w:line="360" w:lineRule="auto"/>
        <w:ind w:left="773"/>
        <w:rPr>
          <w:rFonts w:ascii="標楷體" w:eastAsia="標楷體" w:hAnsi="標楷體"/>
          <w:sz w:val="24"/>
          <w:szCs w:val="24"/>
          <w:lang w:eastAsia="zh-TW"/>
        </w:rPr>
      </w:pPr>
      <w:r w:rsidRPr="00F15BF5">
        <w:rPr>
          <w:rFonts w:ascii="標楷體" w:eastAsia="標楷體" w:hAnsi="標楷體" w:hint="eastAsia"/>
          <w:sz w:val="24"/>
          <w:szCs w:val="24"/>
          <w:lang w:eastAsia="zh-TW"/>
        </w:rPr>
        <w:t>(三)加強</w:t>
      </w:r>
      <w:r w:rsidRPr="00F15BF5">
        <w:rPr>
          <w:rFonts w:ascii="標楷體" w:eastAsia="標楷體" w:hAnsi="標楷體"/>
          <w:sz w:val="24"/>
          <w:szCs w:val="24"/>
          <w:lang w:eastAsia="zh-TW"/>
        </w:rPr>
        <w:t>綜合評估報告書撰寫</w:t>
      </w:r>
      <w:r w:rsidRPr="00F15BF5">
        <w:rPr>
          <w:rFonts w:ascii="標楷體" w:eastAsia="標楷體" w:hAnsi="標楷體" w:hint="eastAsia"/>
          <w:sz w:val="24"/>
          <w:szCs w:val="24"/>
          <w:lang w:eastAsia="zh-TW"/>
        </w:rPr>
        <w:t>的技巧。</w:t>
      </w:r>
    </w:p>
    <w:p w:rsidR="002E261B" w:rsidRPr="00BD3EB3" w:rsidRDefault="002E261B" w:rsidP="002E261B">
      <w:pPr>
        <w:pStyle w:val="a3"/>
        <w:spacing w:line="360" w:lineRule="auto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三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、辦理單位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:</w:t>
      </w:r>
    </w:p>
    <w:p w:rsidR="002E261B" w:rsidRPr="00BD3EB3" w:rsidRDefault="002E261B" w:rsidP="002E261B">
      <w:pPr>
        <w:spacing w:line="360" w:lineRule="auto"/>
        <w:ind w:left="778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/>
          <w:noProof/>
          <w:sz w:val="24"/>
          <w:szCs w:val="24"/>
          <w:lang w:eastAsia="zh-TW" w:bidi="ar-SA"/>
        </w:rPr>
        <w:drawing>
          <wp:anchor distT="0" distB="0" distL="0" distR="0" simplePos="0" relativeHeight="251659264" behindDoc="0" locked="0" layoutInCell="1" allowOverlap="1" wp14:anchorId="5ADB0537" wp14:editId="1F63EFA4">
            <wp:simplePos x="0" y="0"/>
            <wp:positionH relativeFrom="page">
              <wp:posOffset>948055</wp:posOffset>
            </wp:positionH>
            <wp:positionV relativeFrom="paragraph">
              <wp:posOffset>232791</wp:posOffset>
            </wp:positionV>
            <wp:extent cx="3175" cy="635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3EB3">
        <w:rPr>
          <w:rFonts w:ascii="標楷體" w:eastAsia="標楷體" w:hAnsi="標楷體"/>
          <w:sz w:val="24"/>
          <w:szCs w:val="24"/>
          <w:lang w:eastAsia="zh-TW"/>
        </w:rPr>
        <w:t>(一)主辦單位:桃園市政府教育局</w:t>
      </w:r>
    </w:p>
    <w:p w:rsidR="002E261B" w:rsidRPr="00BD3EB3" w:rsidRDefault="002E261B" w:rsidP="002E261B">
      <w:pPr>
        <w:spacing w:line="360" w:lineRule="auto"/>
        <w:ind w:left="809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/>
          <w:sz w:val="24"/>
          <w:szCs w:val="24"/>
          <w:lang w:eastAsia="zh-TW"/>
        </w:rPr>
        <w:t>(二)承辦單位:桃園市桃園區東門國民小學(桃園市北區特殊教育資源中心)</w:t>
      </w:r>
    </w:p>
    <w:p w:rsidR="002E261B" w:rsidRPr="00413A2D" w:rsidRDefault="002E261B" w:rsidP="002E261B">
      <w:pPr>
        <w:spacing w:line="360" w:lineRule="auto"/>
        <w:ind w:left="264"/>
        <w:rPr>
          <w:rFonts w:ascii="標楷體" w:eastAsia="標楷體" w:hAnsi="標楷體"/>
          <w:color w:val="FF0000"/>
          <w:sz w:val="24"/>
          <w:szCs w:val="24"/>
          <w:lang w:eastAsia="zh-TW"/>
        </w:rPr>
      </w:pPr>
      <w:r w:rsidRPr="00BD3EB3">
        <w:rPr>
          <w:rFonts w:ascii="標楷體" w:eastAsia="標楷體" w:hAnsi="標楷體"/>
          <w:sz w:val="24"/>
          <w:szCs w:val="24"/>
          <w:lang w:eastAsia="zh-TW"/>
        </w:rPr>
        <w:t>四、研習時間:10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8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年</w:t>
      </w:r>
      <w:r w:rsidR="00413A2D">
        <w:rPr>
          <w:rFonts w:ascii="標楷體" w:eastAsia="標楷體" w:hAnsi="標楷體" w:hint="eastAsia"/>
          <w:sz w:val="24"/>
          <w:szCs w:val="24"/>
          <w:lang w:eastAsia="zh-TW"/>
        </w:rPr>
        <w:t>12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月</w:t>
      </w:r>
      <w:r w:rsidR="00413A2D">
        <w:rPr>
          <w:rFonts w:ascii="標楷體" w:eastAsia="標楷體" w:hAnsi="標楷體" w:hint="eastAsia"/>
          <w:sz w:val="24"/>
          <w:szCs w:val="24"/>
          <w:lang w:eastAsia="zh-TW"/>
        </w:rPr>
        <w:t>14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日(星期</w:t>
      </w:r>
      <w:r w:rsidR="00413A2D">
        <w:rPr>
          <w:rFonts w:ascii="標楷體" w:eastAsia="標楷體" w:hAnsi="標楷體" w:hint="eastAsia"/>
          <w:sz w:val="24"/>
          <w:szCs w:val="24"/>
          <w:lang w:eastAsia="zh-TW"/>
        </w:rPr>
        <w:t>六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)上午9時</w:t>
      </w:r>
      <w:r w:rsidRPr="00F15BF5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至下午</w:t>
      </w:r>
      <w:r w:rsidRPr="00F15BF5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16</w:t>
      </w:r>
      <w:r w:rsidRPr="00F15BF5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時</w:t>
      </w:r>
      <w:r w:rsidR="00195253" w:rsidRPr="00F15BF5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0</w:t>
      </w:r>
      <w:r w:rsidRPr="00F15BF5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0分</w:t>
      </w:r>
    </w:p>
    <w:p w:rsidR="002E261B" w:rsidRPr="00BD3EB3" w:rsidRDefault="002E261B" w:rsidP="002E261B">
      <w:pPr>
        <w:spacing w:line="360" w:lineRule="auto"/>
        <w:ind w:right="499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/>
          <w:noProof/>
          <w:sz w:val="24"/>
          <w:szCs w:val="24"/>
          <w:lang w:eastAsia="zh-TW" w:bidi="ar-SA"/>
        </w:rPr>
        <w:drawing>
          <wp:anchor distT="0" distB="0" distL="0" distR="0" simplePos="0" relativeHeight="251660288" behindDoc="0" locked="0" layoutInCell="1" allowOverlap="1" wp14:anchorId="57ED2631" wp14:editId="3FDF07CF">
            <wp:simplePos x="0" y="0"/>
            <wp:positionH relativeFrom="page">
              <wp:posOffset>789305</wp:posOffset>
            </wp:positionH>
            <wp:positionV relativeFrom="paragraph">
              <wp:posOffset>204978</wp:posOffset>
            </wp:positionV>
            <wp:extent cx="9525" cy="6349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6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五、研習地點:桃園市桃園區東門國民小學</w:t>
      </w:r>
      <w:r w:rsidR="00F15BF5">
        <w:rPr>
          <w:rFonts w:ascii="標楷體" w:eastAsia="標楷體" w:hAnsi="標楷體" w:hint="eastAsia"/>
          <w:sz w:val="24"/>
          <w:szCs w:val="24"/>
          <w:lang w:eastAsia="zh-TW"/>
        </w:rPr>
        <w:t>綜合大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樓</w:t>
      </w:r>
      <w:r w:rsidR="00E36837">
        <w:rPr>
          <w:rFonts w:ascii="標楷體" w:eastAsia="標楷體" w:hAnsi="標楷體" w:hint="eastAsia"/>
          <w:sz w:val="24"/>
          <w:szCs w:val="24"/>
          <w:lang w:eastAsia="zh-TW"/>
        </w:rPr>
        <w:t>2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樓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(地址:桃園市桃園區東國街17號)</w:t>
      </w:r>
    </w:p>
    <w:p w:rsidR="002E261B" w:rsidRPr="00BD3EB3" w:rsidRDefault="002E261B" w:rsidP="002E261B">
      <w:pPr>
        <w:spacing w:line="360" w:lineRule="auto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 xml:space="preserve">  六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、研習內容:如課程表(附件一)</w:t>
      </w:r>
    </w:p>
    <w:p w:rsidR="002E261B" w:rsidRPr="00BD3EB3" w:rsidRDefault="002E261B" w:rsidP="002E261B">
      <w:pPr>
        <w:spacing w:line="360" w:lineRule="auto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/>
          <w:noProof/>
          <w:sz w:val="24"/>
          <w:szCs w:val="24"/>
          <w:lang w:eastAsia="zh-TW" w:bidi="ar-SA"/>
        </w:rPr>
        <w:drawing>
          <wp:anchor distT="0" distB="0" distL="0" distR="0" simplePos="0" relativeHeight="251661312" behindDoc="0" locked="0" layoutInCell="1" allowOverlap="1" wp14:anchorId="6A3B5A27" wp14:editId="01FE6EBA">
            <wp:simplePos x="0" y="0"/>
            <wp:positionH relativeFrom="page">
              <wp:posOffset>626109</wp:posOffset>
            </wp:positionH>
            <wp:positionV relativeFrom="paragraph">
              <wp:posOffset>235076</wp:posOffset>
            </wp:positionV>
            <wp:extent cx="6350" cy="3175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七、研習人數及對象: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本</w:t>
      </w:r>
      <w:r w:rsidRPr="00BD3EB3">
        <w:rPr>
          <w:rFonts w:ascii="標楷體" w:eastAsia="標楷體" w:hAnsi="標楷體"/>
          <w:w w:val="105"/>
          <w:sz w:val="24"/>
          <w:szCs w:val="24"/>
          <w:lang w:eastAsia="zh-TW"/>
        </w:rPr>
        <w:t>梯次</w:t>
      </w:r>
      <w:r w:rsidR="00F15BF5">
        <w:rPr>
          <w:rFonts w:ascii="標楷體" w:eastAsia="標楷體" w:hAnsi="標楷體" w:hint="eastAsia"/>
          <w:w w:val="105"/>
          <w:sz w:val="24"/>
          <w:szCs w:val="24"/>
          <w:lang w:eastAsia="zh-TW"/>
        </w:rPr>
        <w:t>10</w:t>
      </w:r>
      <w:r w:rsidR="00413A2D">
        <w:rPr>
          <w:rFonts w:ascii="標楷體" w:eastAsia="標楷體" w:hAnsi="標楷體" w:hint="eastAsia"/>
          <w:w w:val="105"/>
          <w:sz w:val="24"/>
          <w:szCs w:val="24"/>
          <w:lang w:eastAsia="zh-TW"/>
        </w:rPr>
        <w:t>0</w:t>
      </w:r>
      <w:r w:rsidRPr="00BD3EB3">
        <w:rPr>
          <w:rFonts w:ascii="標楷體" w:eastAsia="標楷體" w:hAnsi="標楷體"/>
          <w:w w:val="105"/>
          <w:sz w:val="24"/>
          <w:szCs w:val="24"/>
          <w:lang w:eastAsia="zh-TW"/>
        </w:rPr>
        <w:t>人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 xml:space="preserve"> </w:t>
      </w:r>
    </w:p>
    <w:p w:rsidR="00725703" w:rsidRDefault="002E261B" w:rsidP="00413A2D">
      <w:pPr>
        <w:spacing w:line="360" w:lineRule="auto"/>
        <w:ind w:left="3080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/>
          <w:sz w:val="24"/>
          <w:szCs w:val="24"/>
          <w:lang w:eastAsia="zh-TW"/>
        </w:rPr>
        <w:t>1.</w:t>
      </w:r>
      <w:r w:rsidR="00725703">
        <w:rPr>
          <w:rFonts w:ascii="標楷體" w:eastAsia="標楷體" w:hAnsi="標楷體" w:hint="eastAsia"/>
          <w:sz w:val="24"/>
          <w:szCs w:val="24"/>
          <w:lang w:eastAsia="zh-TW"/>
        </w:rPr>
        <w:t>本市學前心評教師</w:t>
      </w:r>
    </w:p>
    <w:p w:rsidR="002E261B" w:rsidRDefault="00725703" w:rsidP="00413A2D">
      <w:pPr>
        <w:spacing w:line="360" w:lineRule="auto"/>
        <w:ind w:left="308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2.</w:t>
      </w:r>
      <w:r w:rsidR="002E261B" w:rsidRPr="00BD3EB3">
        <w:rPr>
          <w:rFonts w:ascii="標楷體" w:eastAsia="標楷體" w:hAnsi="標楷體"/>
          <w:noProof/>
          <w:sz w:val="24"/>
          <w:szCs w:val="24"/>
          <w:lang w:eastAsia="zh-TW" w:bidi="ar-SA"/>
        </w:rPr>
        <w:drawing>
          <wp:anchor distT="0" distB="0" distL="0" distR="0" simplePos="0" relativeHeight="251662336" behindDoc="0" locked="0" layoutInCell="1" allowOverlap="1" wp14:anchorId="100C2D12" wp14:editId="3E29D74B">
            <wp:simplePos x="0" y="0"/>
            <wp:positionH relativeFrom="page">
              <wp:posOffset>4006850</wp:posOffset>
            </wp:positionH>
            <wp:positionV relativeFrom="paragraph">
              <wp:posOffset>215518</wp:posOffset>
            </wp:positionV>
            <wp:extent cx="19683" cy="2286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3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261B" w:rsidRPr="00BD3EB3">
        <w:rPr>
          <w:rFonts w:ascii="標楷體" w:eastAsia="標楷體" w:hAnsi="標楷體"/>
          <w:sz w:val="24"/>
          <w:szCs w:val="24"/>
          <w:lang w:eastAsia="zh-TW"/>
        </w:rPr>
        <w:t>本市學前特教教師</w:t>
      </w:r>
    </w:p>
    <w:p w:rsidR="00195253" w:rsidRPr="00BD3EB3" w:rsidRDefault="00725703" w:rsidP="00413A2D">
      <w:pPr>
        <w:spacing w:line="360" w:lineRule="auto"/>
        <w:ind w:left="308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3</w:t>
      </w:r>
      <w:r w:rsidR="00195253" w:rsidRPr="00F15BF5">
        <w:rPr>
          <w:rFonts w:ascii="標楷體" w:eastAsia="標楷體" w:hAnsi="標楷體" w:hint="eastAsia"/>
          <w:sz w:val="24"/>
          <w:szCs w:val="24"/>
          <w:lang w:eastAsia="zh-TW"/>
        </w:rPr>
        <w:t>.</w:t>
      </w:r>
      <w:r w:rsidR="00F15BF5" w:rsidRPr="00F15BF5">
        <w:rPr>
          <w:rFonts w:ascii="標楷體" w:eastAsia="標楷體" w:hAnsi="標楷體" w:hint="eastAsia"/>
          <w:sz w:val="24"/>
          <w:szCs w:val="24"/>
          <w:lang w:eastAsia="zh-TW"/>
        </w:rPr>
        <w:t>本市幼教教師。</w:t>
      </w:r>
    </w:p>
    <w:p w:rsidR="002E261B" w:rsidRPr="00BD3EB3" w:rsidRDefault="002E261B" w:rsidP="002E261B">
      <w:pPr>
        <w:spacing w:before="8" w:line="360" w:lineRule="auto"/>
        <w:ind w:left="2213" w:right="331" w:hanging="1954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/>
          <w:noProof/>
          <w:sz w:val="24"/>
          <w:szCs w:val="24"/>
          <w:lang w:eastAsia="zh-TW" w:bidi="ar-SA"/>
        </w:rPr>
        <w:drawing>
          <wp:anchor distT="0" distB="0" distL="0" distR="0" simplePos="0" relativeHeight="251663360" behindDoc="0" locked="0" layoutInCell="1" allowOverlap="1" wp14:anchorId="7B8DA3A2" wp14:editId="03CB888C">
            <wp:simplePos x="0" y="0"/>
            <wp:positionH relativeFrom="page">
              <wp:posOffset>618490</wp:posOffset>
            </wp:positionH>
            <wp:positionV relativeFrom="paragraph">
              <wp:posOffset>246075</wp:posOffset>
            </wp:positionV>
            <wp:extent cx="3175" cy="6350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3EB3">
        <w:rPr>
          <w:rFonts w:ascii="標楷體" w:eastAsia="標楷體" w:hAnsi="標楷體"/>
          <w:noProof/>
          <w:sz w:val="24"/>
          <w:szCs w:val="24"/>
          <w:lang w:eastAsia="zh-TW" w:bidi="ar-SA"/>
        </w:rPr>
        <w:drawing>
          <wp:anchor distT="0" distB="0" distL="0" distR="0" simplePos="0" relativeHeight="251665408" behindDoc="1" locked="0" layoutInCell="1" allowOverlap="1" wp14:anchorId="32421EBA" wp14:editId="2DA1A46E">
            <wp:simplePos x="0" y="0"/>
            <wp:positionH relativeFrom="page">
              <wp:posOffset>1862454</wp:posOffset>
            </wp:positionH>
            <wp:positionV relativeFrom="paragraph">
              <wp:posOffset>602945</wp:posOffset>
            </wp:positionV>
            <wp:extent cx="5714" cy="3174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" cy="3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3EB3">
        <w:rPr>
          <w:rFonts w:ascii="標楷體" w:eastAsia="標楷體" w:hAnsi="標楷體"/>
          <w:noProof/>
          <w:sz w:val="24"/>
          <w:szCs w:val="24"/>
          <w:lang w:eastAsia="zh-TW" w:bidi="ar-SA"/>
        </w:rPr>
        <w:drawing>
          <wp:anchor distT="0" distB="0" distL="0" distR="0" simplePos="0" relativeHeight="251666432" behindDoc="1" locked="0" layoutInCell="1" allowOverlap="1" wp14:anchorId="2D2DE827" wp14:editId="552FF1FD">
            <wp:simplePos x="0" y="0"/>
            <wp:positionH relativeFrom="page">
              <wp:posOffset>6609715</wp:posOffset>
            </wp:positionH>
            <wp:positionV relativeFrom="paragraph">
              <wp:posOffset>939495</wp:posOffset>
            </wp:positionV>
            <wp:extent cx="3175" cy="3175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3EB3">
        <w:rPr>
          <w:rFonts w:ascii="標楷體" w:eastAsia="標楷體" w:hAnsi="標楷體"/>
          <w:sz w:val="24"/>
          <w:szCs w:val="24"/>
          <w:lang w:eastAsia="zh-TW"/>
        </w:rPr>
        <w:t>八、報名方式:請參加人員於10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8</w:t>
      </w:r>
      <w:r w:rsidRPr="00BD3EB3">
        <w:rPr>
          <w:rFonts w:ascii="標楷體" w:eastAsia="標楷體" w:hAnsi="標楷體"/>
          <w:spacing w:val="8"/>
          <w:sz w:val="24"/>
          <w:szCs w:val="24"/>
          <w:lang w:eastAsia="zh-TW"/>
        </w:rPr>
        <w:t>年</w:t>
      </w:r>
      <w:r w:rsidR="00195253">
        <w:rPr>
          <w:rFonts w:ascii="標楷體" w:eastAsia="標楷體" w:hAnsi="標楷體" w:hint="eastAsia"/>
          <w:sz w:val="24"/>
          <w:szCs w:val="24"/>
          <w:lang w:eastAsia="zh-TW"/>
        </w:rPr>
        <w:t>12</w:t>
      </w:r>
      <w:r w:rsidRPr="00BD3EB3">
        <w:rPr>
          <w:rFonts w:ascii="標楷體" w:eastAsia="標楷體" w:hAnsi="標楷體"/>
          <w:spacing w:val="7"/>
          <w:sz w:val="24"/>
          <w:szCs w:val="24"/>
          <w:lang w:eastAsia="zh-TW"/>
        </w:rPr>
        <w:t>月</w:t>
      </w:r>
      <w:r w:rsidR="00195253">
        <w:rPr>
          <w:rFonts w:ascii="標楷體" w:eastAsia="標楷體" w:hAnsi="標楷體" w:hint="eastAsia"/>
          <w:spacing w:val="7"/>
          <w:sz w:val="24"/>
          <w:szCs w:val="24"/>
          <w:lang w:eastAsia="zh-TW"/>
        </w:rPr>
        <w:t>12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日(星期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四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)前至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全國特殊教育資訊網</w:t>
      </w:r>
      <w:hyperlink r:id="rId14" w:history="1">
        <w:r w:rsidRPr="00BD3EB3">
          <w:rPr>
            <w:rStyle w:val="a5"/>
            <w:sz w:val="24"/>
            <w:szCs w:val="24"/>
            <w:lang w:eastAsia="zh-TW"/>
          </w:rPr>
          <w:t>https://special.moe.gov.tw/study.php</w:t>
        </w:r>
      </w:hyperlink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進行報名</w:t>
      </w:r>
    </w:p>
    <w:p w:rsidR="002E261B" w:rsidRPr="00BD3EB3" w:rsidRDefault="002E261B" w:rsidP="002E261B">
      <w:pPr>
        <w:spacing w:before="8" w:line="360" w:lineRule="auto"/>
        <w:ind w:left="2213" w:right="331" w:hanging="1954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九、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研習時數:全程參加者核</w:t>
      </w:r>
      <w:r w:rsidRPr="00F15BF5">
        <w:rPr>
          <w:rFonts w:ascii="標楷體" w:eastAsia="標楷體" w:hAnsi="標楷體"/>
          <w:sz w:val="24"/>
          <w:szCs w:val="24"/>
          <w:lang w:eastAsia="zh-TW"/>
        </w:rPr>
        <w:t>予</w:t>
      </w:r>
      <w:r w:rsidR="00E36837">
        <w:rPr>
          <w:rFonts w:ascii="標楷體" w:eastAsia="標楷體" w:hAnsi="標楷體" w:hint="eastAsia"/>
          <w:sz w:val="24"/>
          <w:szCs w:val="24"/>
          <w:lang w:eastAsia="zh-TW"/>
        </w:rPr>
        <w:t>6</w:t>
      </w:r>
      <w:r w:rsidRPr="00F15BF5">
        <w:rPr>
          <w:rFonts w:ascii="標楷體" w:eastAsia="標楷體" w:hAnsi="標楷體"/>
          <w:sz w:val="24"/>
          <w:szCs w:val="24"/>
          <w:lang w:eastAsia="zh-TW"/>
        </w:rPr>
        <w:t>小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時研習時數。</w:t>
      </w:r>
    </w:p>
    <w:p w:rsidR="002E261B" w:rsidRPr="002C7AE1" w:rsidRDefault="002E261B" w:rsidP="002E261B">
      <w:pPr>
        <w:pStyle w:val="a3"/>
        <w:spacing w:before="18" w:line="360" w:lineRule="auto"/>
        <w:ind w:left="1020" w:right="514" w:hanging="767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2C7AE1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十、</w:t>
      </w:r>
      <w:r w:rsidRPr="002C7AE1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參與本研習之</w:t>
      </w:r>
      <w:r w:rsidR="002C7AE1" w:rsidRPr="002C7AE1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教師及</w:t>
      </w:r>
      <w:r w:rsidRPr="002C7AE1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工作人員研習當日由所屬學校本權責給予</w:t>
      </w:r>
      <w:r w:rsidR="002C7AE1" w:rsidRPr="002C7AE1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補休。</w:t>
      </w:r>
    </w:p>
    <w:p w:rsidR="002E261B" w:rsidRPr="00BD3EB3" w:rsidRDefault="002E261B" w:rsidP="002E261B">
      <w:pPr>
        <w:pStyle w:val="a3"/>
        <w:tabs>
          <w:tab w:val="left" w:pos="1689"/>
        </w:tabs>
        <w:spacing w:before="12" w:line="360" w:lineRule="auto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十一、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辦理本研習績優工作人員於研習結束後依成效辦理敘獎。</w:t>
      </w:r>
    </w:p>
    <w:p w:rsidR="002E261B" w:rsidRDefault="002E261B" w:rsidP="002E261B">
      <w:pPr>
        <w:spacing w:line="360" w:lineRule="auto"/>
        <w:ind w:left="259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/>
          <w:noProof/>
          <w:sz w:val="24"/>
          <w:szCs w:val="24"/>
          <w:lang w:eastAsia="zh-TW" w:bidi="ar-SA"/>
        </w:rPr>
        <w:drawing>
          <wp:anchor distT="0" distB="0" distL="0" distR="0" simplePos="0" relativeHeight="251664384" behindDoc="0" locked="0" layoutInCell="1" allowOverlap="1" wp14:anchorId="2B635E3D" wp14:editId="1E231025">
            <wp:simplePos x="0" y="0"/>
            <wp:positionH relativeFrom="page">
              <wp:posOffset>618490</wp:posOffset>
            </wp:positionH>
            <wp:positionV relativeFrom="paragraph">
              <wp:posOffset>205487</wp:posOffset>
            </wp:positionV>
            <wp:extent cx="3175" cy="15238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15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3EB3">
        <w:rPr>
          <w:rFonts w:ascii="標楷體" w:eastAsia="標楷體" w:hAnsi="標楷體"/>
          <w:sz w:val="24"/>
          <w:szCs w:val="24"/>
          <w:lang w:eastAsia="zh-TW"/>
        </w:rPr>
        <w:t>十二、經費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預算:</w:t>
      </w:r>
    </w:p>
    <w:p w:rsidR="002E261B" w:rsidRDefault="002E261B" w:rsidP="002E261B">
      <w:pPr>
        <w:spacing w:line="360" w:lineRule="auto"/>
        <w:ind w:left="259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/>
          <w:sz w:val="24"/>
          <w:szCs w:val="24"/>
          <w:lang w:eastAsia="zh-TW"/>
        </w:rPr>
        <w:t>(一)經費來源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: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本計畫經費由桃園市政府教育局編列預算撥付執行。</w:t>
      </w:r>
    </w:p>
    <w:p w:rsidR="002E261B" w:rsidRDefault="002E261B" w:rsidP="002E261B">
      <w:pPr>
        <w:spacing w:line="360" w:lineRule="auto"/>
        <w:ind w:left="259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/>
          <w:sz w:val="24"/>
          <w:szCs w:val="24"/>
          <w:lang w:eastAsia="zh-TW"/>
        </w:rPr>
        <w:t>(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二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)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經費概算: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如附件二</w:t>
      </w:r>
    </w:p>
    <w:p w:rsidR="002E261B" w:rsidRDefault="002E261B" w:rsidP="002E261B">
      <w:pPr>
        <w:spacing w:before="1" w:line="360" w:lineRule="auto"/>
        <w:ind w:right="276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十三、</w:t>
      </w:r>
    </w:p>
    <w:p w:rsidR="002E261B" w:rsidRDefault="002E261B" w:rsidP="002E261B">
      <w:pPr>
        <w:spacing w:before="1" w:line="360" w:lineRule="auto"/>
        <w:ind w:right="276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(一)本研習備有午餐及茶水供應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惟為響應環保及撙節費用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煩請備環保杯具及環保筷。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</w:p>
    <w:p w:rsidR="002E261B" w:rsidRPr="00195253" w:rsidRDefault="002E261B" w:rsidP="002E261B">
      <w:pPr>
        <w:spacing w:before="1" w:line="360" w:lineRule="auto"/>
        <w:ind w:right="276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(二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)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因承辦學校停車位有限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,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請參加人員儘量搭乘大眾交通工具或採方式參加研習。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 xml:space="preserve"> </w:t>
      </w:r>
    </w:p>
    <w:p w:rsidR="002E261B" w:rsidRPr="006A7766" w:rsidRDefault="002E261B" w:rsidP="002E261B">
      <w:pPr>
        <w:spacing w:before="1" w:line="360" w:lineRule="auto"/>
        <w:ind w:left="1481" w:right="276" w:hanging="708"/>
        <w:rPr>
          <w:rFonts w:ascii="標楷體" w:eastAsia="標楷體" w:hAnsi="標楷體"/>
          <w:sz w:val="24"/>
          <w:szCs w:val="24"/>
          <w:lang w:eastAsia="zh-TW"/>
        </w:rPr>
      </w:pPr>
    </w:p>
    <w:p w:rsidR="002E261B" w:rsidRPr="00BD3EB3" w:rsidRDefault="002E261B" w:rsidP="002E261B">
      <w:pPr>
        <w:pStyle w:val="a3"/>
        <w:spacing w:line="360" w:lineRule="auto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/>
          <w:sz w:val="24"/>
          <w:szCs w:val="24"/>
          <w:lang w:eastAsia="zh-TW"/>
        </w:rPr>
        <w:t>十四、本計畫陳桃園市政府教育局核定後實施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修正時亦同。</w:t>
      </w:r>
    </w:p>
    <w:p w:rsidR="002E261B" w:rsidRPr="00BD3EB3" w:rsidRDefault="002E261B" w:rsidP="002E261B">
      <w:pPr>
        <w:ind w:left="376"/>
        <w:rPr>
          <w:rFonts w:ascii="標楷體" w:eastAsia="標楷體" w:hAnsi="標楷體"/>
          <w:sz w:val="24"/>
          <w:szCs w:val="24"/>
          <w:lang w:eastAsia="zh-TW"/>
        </w:rPr>
      </w:pPr>
    </w:p>
    <w:p w:rsidR="002E261B" w:rsidRPr="00BD3EB3" w:rsidRDefault="002E261B" w:rsidP="002E261B">
      <w:pPr>
        <w:ind w:left="376"/>
        <w:rPr>
          <w:rFonts w:ascii="標楷體" w:eastAsia="標楷體" w:hAnsi="標楷體"/>
          <w:sz w:val="24"/>
          <w:szCs w:val="24"/>
          <w:lang w:eastAsia="zh-TW"/>
        </w:rPr>
      </w:pPr>
    </w:p>
    <w:p w:rsidR="002E261B" w:rsidRDefault="002E261B" w:rsidP="002E261B">
      <w:pPr>
        <w:ind w:left="376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/>
          <w:sz w:val="24"/>
          <w:szCs w:val="24"/>
          <w:lang w:eastAsia="zh-TW"/>
        </w:rPr>
        <w:t>(附件一)</w:t>
      </w:r>
    </w:p>
    <w:p w:rsidR="002E261B" w:rsidRPr="00BD3EB3" w:rsidRDefault="002E261B" w:rsidP="002E261B">
      <w:pPr>
        <w:ind w:left="376"/>
        <w:rPr>
          <w:rFonts w:ascii="標楷體" w:eastAsia="標楷體" w:hAnsi="標楷體"/>
          <w:sz w:val="24"/>
          <w:szCs w:val="24"/>
          <w:lang w:eastAsia="zh-TW"/>
        </w:rPr>
      </w:pPr>
    </w:p>
    <w:p w:rsidR="002E261B" w:rsidRPr="006A7766" w:rsidRDefault="00263E3E" w:rsidP="002E261B">
      <w:pPr>
        <w:pStyle w:val="a3"/>
        <w:jc w:val="center"/>
        <w:rPr>
          <w:rFonts w:ascii="標楷體" w:eastAsia="標楷體" w:hAnsi="標楷體"/>
          <w:sz w:val="32"/>
          <w:szCs w:val="24"/>
          <w:lang w:eastAsia="zh-TW"/>
        </w:rPr>
      </w:pPr>
      <w:r w:rsidRPr="00263E3E">
        <w:rPr>
          <w:rFonts w:ascii="標楷體" w:eastAsia="標楷體" w:hAnsi="標楷體"/>
          <w:sz w:val="32"/>
          <w:szCs w:val="24"/>
          <w:lang w:eastAsia="zh-TW"/>
        </w:rPr>
        <w:t>桃園市108年度學前特殊教育學生</w:t>
      </w:r>
      <w:r w:rsidR="002C7AE1" w:rsidRPr="002C7AE1">
        <w:rPr>
          <w:rFonts w:ascii="標楷體" w:eastAsia="標楷體" w:hAnsi="標楷體" w:hint="eastAsia"/>
          <w:sz w:val="32"/>
          <w:szCs w:val="24"/>
          <w:lang w:eastAsia="zh-TW"/>
        </w:rPr>
        <w:t>評估工具</w:t>
      </w:r>
      <w:r w:rsidR="002C7AE1" w:rsidRPr="002C7AE1">
        <w:rPr>
          <w:rFonts w:ascii="標楷體" w:eastAsia="標楷體" w:hAnsi="標楷體"/>
          <w:sz w:val="32"/>
          <w:szCs w:val="24"/>
          <w:lang w:eastAsia="zh-TW"/>
        </w:rPr>
        <w:t>知能</w:t>
      </w:r>
      <w:r w:rsidR="002E261B" w:rsidRPr="006A7766">
        <w:rPr>
          <w:rFonts w:ascii="標楷體" w:eastAsia="標楷體" w:hAnsi="標楷體"/>
          <w:sz w:val="32"/>
          <w:szCs w:val="24"/>
          <w:lang w:eastAsia="zh-TW"/>
        </w:rPr>
        <w:t>研習課程表</w:t>
      </w:r>
    </w:p>
    <w:tbl>
      <w:tblPr>
        <w:tblW w:w="10348" w:type="dxa"/>
        <w:tblInd w:w="-3" w:type="dxa"/>
        <w:tblCellMar>
          <w:top w:w="51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2552"/>
        <w:gridCol w:w="3969"/>
        <w:gridCol w:w="3827"/>
      </w:tblGrid>
      <w:tr w:rsidR="002E261B" w:rsidRPr="00BD3EB3" w:rsidTr="00F67735">
        <w:trPr>
          <w:trHeight w:val="31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6A7766" w:rsidRDefault="00BE7718" w:rsidP="00F67735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12</w:t>
            </w:r>
            <w:r w:rsidR="002E261B" w:rsidRPr="006A7766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/1</w:t>
            </w:r>
            <w:r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4</w:t>
            </w:r>
            <w:r w:rsidR="002E261B" w:rsidRPr="006A7766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六</w:t>
            </w:r>
            <w:bookmarkStart w:id="0" w:name="_GoBack"/>
            <w:bookmarkEnd w:id="0"/>
            <w:r w:rsidR="002E261B" w:rsidRPr="006A7766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)</w:t>
            </w:r>
            <w:r w:rsidR="002E261B" w:rsidRPr="006A7766">
              <w:rPr>
                <w:rFonts w:ascii="標楷體" w:eastAsia="標楷體" w:hAnsi="標楷體"/>
                <w:sz w:val="28"/>
                <w:szCs w:val="24"/>
              </w:rPr>
              <w:t>時間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6A7766" w:rsidRDefault="002E261B" w:rsidP="00F67735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6A7766">
              <w:rPr>
                <w:rFonts w:ascii="標楷體" w:eastAsia="標楷體" w:hAnsi="標楷體"/>
                <w:sz w:val="28"/>
                <w:szCs w:val="24"/>
              </w:rPr>
              <w:t>活動內容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6A7766" w:rsidRDefault="002E261B" w:rsidP="00F67735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6A7766">
              <w:rPr>
                <w:rFonts w:ascii="標楷體" w:eastAsia="標楷體" w:hAnsi="標楷體"/>
                <w:sz w:val="28"/>
                <w:szCs w:val="24"/>
              </w:rPr>
              <w:t>主持人/講師</w:t>
            </w:r>
          </w:p>
        </w:tc>
      </w:tr>
      <w:tr w:rsidR="002E261B" w:rsidRPr="00BD3EB3" w:rsidTr="00F67735">
        <w:trPr>
          <w:trHeight w:val="29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583392" w:rsidP="00F67735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08:30</w:t>
            </w:r>
            <w:r w:rsidR="00302FAD">
              <w:rPr>
                <w:rFonts w:ascii="標楷體" w:eastAsia="標楷體" w:hAnsi="標楷體"/>
                <w:sz w:val="28"/>
                <w:szCs w:val="28"/>
              </w:rPr>
              <w:t>-0</w:t>
            </w:r>
            <w:r w:rsidR="00302FA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8</w:t>
            </w:r>
            <w:r w:rsidR="00302FAD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302FA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  <w:r w:rsidR="002E261B" w:rsidRPr="0080650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2E261B" w:rsidP="00F67735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509">
              <w:rPr>
                <w:rFonts w:ascii="標楷體" w:eastAsia="標楷體" w:hAnsi="標楷體"/>
                <w:sz w:val="28"/>
                <w:szCs w:val="28"/>
              </w:rPr>
              <w:t>簽到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2E261B" w:rsidP="00F67735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中心</w:t>
            </w:r>
            <w:r w:rsidRPr="00806509">
              <w:rPr>
                <w:rFonts w:ascii="標楷體" w:eastAsia="標楷體" w:hAnsi="標楷體"/>
                <w:sz w:val="28"/>
                <w:szCs w:val="28"/>
              </w:rPr>
              <w:t>工作人員</w:t>
            </w:r>
          </w:p>
        </w:tc>
      </w:tr>
      <w:tr w:rsidR="002E261B" w:rsidRPr="00BD3EB3" w:rsidTr="00F67735">
        <w:trPr>
          <w:trHeight w:val="29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302FAD" w:rsidP="00F67735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8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  <w:r w:rsidR="00583392"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-09: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  <w:r w:rsidR="002E261B" w:rsidRPr="0080650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2E261B" w:rsidP="00F67735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509">
              <w:rPr>
                <w:rFonts w:ascii="標楷體" w:eastAsia="標楷體" w:hAnsi="標楷體"/>
                <w:sz w:val="28"/>
                <w:szCs w:val="28"/>
              </w:rPr>
              <w:t>開幕式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2E261B" w:rsidP="00F67735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李光儀主任</w:t>
            </w:r>
          </w:p>
        </w:tc>
      </w:tr>
      <w:tr w:rsidR="002E261B" w:rsidRPr="00BD3EB3" w:rsidTr="00F67735">
        <w:trPr>
          <w:trHeight w:val="29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302FAD" w:rsidP="00F67735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09: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  <w:r w:rsidR="00583392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2E261B" w:rsidRPr="00806509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="002E261B"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10</w:t>
            </w:r>
            <w:r w:rsidR="002E261B" w:rsidRPr="0080650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</w:t>
            </w:r>
            <w:r w:rsidR="002E261B" w:rsidRPr="0080650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D50F14" w:rsidP="00F67735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學前兒童社會行為評量系統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D50F14" w:rsidP="00D50F14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蔡明富教授</w:t>
            </w:r>
          </w:p>
        </w:tc>
      </w:tr>
      <w:tr w:rsidR="002E261B" w:rsidRPr="00BD3EB3" w:rsidTr="00F67735">
        <w:trPr>
          <w:trHeight w:val="29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E36837" w:rsidP="00F67735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10:</w:t>
            </w:r>
            <w:r w:rsidR="00302FA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</w:t>
            </w:r>
            <w:r w:rsidR="002E261B"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  <w:r w:rsidR="0058339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10:</w:t>
            </w:r>
            <w:r w:rsidR="00302FA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</w:t>
            </w:r>
            <w:r w:rsidR="002E261B"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2E261B" w:rsidP="00F67735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509">
              <w:rPr>
                <w:rFonts w:ascii="標楷體" w:eastAsia="標楷體" w:hAnsi="標楷體"/>
                <w:sz w:val="28"/>
                <w:szCs w:val="28"/>
              </w:rPr>
              <w:t>休息時間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2E261B" w:rsidP="00F67735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中心</w:t>
            </w:r>
            <w:r w:rsidRPr="00806509">
              <w:rPr>
                <w:rFonts w:ascii="標楷體" w:eastAsia="標楷體" w:hAnsi="標楷體"/>
                <w:sz w:val="28"/>
                <w:szCs w:val="28"/>
              </w:rPr>
              <w:t>工作人員</w:t>
            </w:r>
          </w:p>
        </w:tc>
      </w:tr>
      <w:tr w:rsidR="002E261B" w:rsidRPr="00BD3EB3" w:rsidTr="00F67735">
        <w:trPr>
          <w:trHeight w:val="29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2E261B" w:rsidP="002C7AE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10</w:t>
            </w:r>
            <w:r w:rsidRPr="00806509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302FA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</w:t>
            </w:r>
            <w:r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  <w:r w:rsidRPr="00806509">
              <w:rPr>
                <w:rFonts w:ascii="標楷體" w:eastAsia="標楷體" w:hAnsi="標楷體"/>
                <w:sz w:val="28"/>
                <w:szCs w:val="28"/>
              </w:rPr>
              <w:t>-1</w:t>
            </w:r>
            <w:r w:rsidR="00302FA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Pr="00806509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302FA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Pr="0080650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D50F14" w:rsidP="00687339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學前兒童社會行為評量系統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2812ED" w:rsidP="00F67735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蔡明富教授</w:t>
            </w:r>
          </w:p>
        </w:tc>
      </w:tr>
      <w:tr w:rsidR="002E261B" w:rsidRPr="00BD3EB3" w:rsidTr="00F67735">
        <w:trPr>
          <w:trHeight w:val="29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2E261B" w:rsidP="002C7AE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50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2C7AE1"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Pr="00806509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302FA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583392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806509">
              <w:rPr>
                <w:rFonts w:ascii="標楷體" w:eastAsia="標楷體" w:hAnsi="標楷體"/>
                <w:sz w:val="28"/>
                <w:szCs w:val="28"/>
              </w:rPr>
              <w:t>-1</w:t>
            </w:r>
            <w:r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</w:t>
            </w:r>
            <w:r w:rsidRPr="00806509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2C7AE1"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  <w:r w:rsidRPr="0080650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2E261B" w:rsidP="00F67735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509">
              <w:rPr>
                <w:rFonts w:ascii="標楷體" w:eastAsia="標楷體" w:hAnsi="標楷體"/>
                <w:sz w:val="28"/>
                <w:szCs w:val="28"/>
              </w:rPr>
              <w:t>午餐時間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2E261B" w:rsidP="00F67735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中心</w:t>
            </w:r>
            <w:r w:rsidRPr="00806509">
              <w:rPr>
                <w:rFonts w:ascii="標楷體" w:eastAsia="標楷體" w:hAnsi="標楷體"/>
                <w:sz w:val="28"/>
                <w:szCs w:val="28"/>
              </w:rPr>
              <w:t>工作人員</w:t>
            </w:r>
          </w:p>
        </w:tc>
      </w:tr>
      <w:tr w:rsidR="002E261B" w:rsidRPr="00BD3EB3" w:rsidTr="00F67735">
        <w:trPr>
          <w:trHeight w:val="29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2E261B" w:rsidP="002C7AE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50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</w:t>
            </w:r>
            <w:r w:rsidRPr="00806509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2C7AE1"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  <w:r w:rsidR="00583392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806509">
              <w:rPr>
                <w:rFonts w:ascii="標楷體" w:eastAsia="標楷體" w:hAnsi="標楷體"/>
                <w:sz w:val="28"/>
                <w:szCs w:val="28"/>
              </w:rPr>
              <w:t>-1</w:t>
            </w:r>
            <w:r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</w:t>
            </w:r>
            <w:r w:rsidRPr="00806509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E3683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</w:t>
            </w:r>
            <w:r w:rsidRPr="0080650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D50F14" w:rsidP="00F67735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幼兒園活動教保課綱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2812ED" w:rsidP="00F67735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蔡明富教授</w:t>
            </w:r>
          </w:p>
        </w:tc>
      </w:tr>
      <w:tr w:rsidR="002E261B" w:rsidRPr="00BD3EB3" w:rsidTr="00F67735">
        <w:trPr>
          <w:trHeight w:val="29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2E261B" w:rsidP="002C7AE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509">
              <w:rPr>
                <w:rFonts w:ascii="標楷體" w:eastAsia="標楷體" w:hAnsi="標楷體" w:hint="eastAsia"/>
                <w:sz w:val="28"/>
                <w:szCs w:val="28"/>
              </w:rPr>
              <w:t>14:</w:t>
            </w:r>
            <w:r w:rsidR="00E3683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</w:t>
            </w:r>
            <w:r w:rsidR="00D50F14" w:rsidRPr="00806509">
              <w:rPr>
                <w:rFonts w:ascii="標楷體" w:eastAsia="標楷體" w:hAnsi="標楷體" w:hint="eastAsia"/>
                <w:sz w:val="28"/>
                <w:szCs w:val="28"/>
              </w:rPr>
              <w:t>0-14:</w:t>
            </w:r>
            <w:r w:rsidR="00E3683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</w:t>
            </w:r>
            <w:r w:rsidR="00D50F14" w:rsidRPr="0080650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D50F14" w:rsidP="002C7AE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06509">
              <w:rPr>
                <w:rFonts w:ascii="標楷體" w:eastAsia="標楷體" w:hAnsi="標楷體"/>
                <w:sz w:val="28"/>
                <w:szCs w:val="28"/>
              </w:rPr>
              <w:t>休息時間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D50F14" w:rsidP="00F67735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中心</w:t>
            </w:r>
            <w:r w:rsidRPr="00806509">
              <w:rPr>
                <w:rFonts w:ascii="標楷體" w:eastAsia="標楷體" w:hAnsi="標楷體"/>
                <w:sz w:val="28"/>
                <w:szCs w:val="28"/>
              </w:rPr>
              <w:t>工作人員</w:t>
            </w:r>
          </w:p>
        </w:tc>
      </w:tr>
      <w:tr w:rsidR="002E261B" w:rsidRPr="00BD3EB3" w:rsidTr="00F67735">
        <w:trPr>
          <w:trHeight w:val="29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2E261B" w:rsidP="002C7AE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14:</w:t>
            </w:r>
            <w:r w:rsidR="00E3683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</w:t>
            </w:r>
            <w:r w:rsidR="00D50F14"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0-</w:t>
            </w:r>
            <w:r w:rsidR="002812ED"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E3683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6</w:t>
            </w:r>
            <w:r w:rsidR="002812ED"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:</w:t>
            </w:r>
            <w:r w:rsidR="0058339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2812ED"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2812ED" w:rsidP="00F67735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509">
              <w:rPr>
                <w:rFonts w:ascii="標楷體" w:eastAsia="標楷體" w:hAnsi="標楷體"/>
                <w:sz w:val="28"/>
                <w:szCs w:val="28"/>
                <w:lang w:eastAsia="zh-TW"/>
              </w:rPr>
              <w:t>綜合評估報告書撰寫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2812ED" w:rsidP="00F67735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蔡明富教授</w:t>
            </w:r>
          </w:p>
        </w:tc>
      </w:tr>
      <w:tr w:rsidR="00806509" w:rsidRPr="00BD3EB3" w:rsidTr="005B42DE">
        <w:trPr>
          <w:trHeight w:val="142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06509" w:rsidRPr="00806509" w:rsidRDefault="00583392" w:rsidP="005B42DE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16:1</w:t>
            </w:r>
            <w:r w:rsidR="00806509"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06509" w:rsidRPr="00806509" w:rsidRDefault="00806509" w:rsidP="00F67735">
            <w:pPr>
              <w:spacing w:line="276" w:lineRule="auto"/>
              <w:ind w:left="115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賦歸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06509" w:rsidRPr="00806509" w:rsidRDefault="00806509" w:rsidP="00806509">
            <w:pPr>
              <w:spacing w:line="276" w:lineRule="auto"/>
              <w:ind w:left="1084" w:right="630" w:hanging="163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李光儀</w:t>
            </w:r>
            <w:r w:rsidRPr="00806509">
              <w:rPr>
                <w:rFonts w:ascii="標楷體" w:eastAsia="標楷體" w:hAnsi="標楷體"/>
                <w:sz w:val="28"/>
                <w:szCs w:val="28"/>
                <w:lang w:eastAsia="zh-TW"/>
              </w:rPr>
              <w:t>主任</w:t>
            </w:r>
          </w:p>
          <w:p w:rsidR="00806509" w:rsidRPr="00806509" w:rsidRDefault="00806509" w:rsidP="00806509">
            <w:pPr>
              <w:spacing w:line="276" w:lineRule="auto"/>
              <w:ind w:left="1084" w:right="630" w:hanging="163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中心</w:t>
            </w:r>
            <w:r w:rsidRPr="00806509">
              <w:rPr>
                <w:rFonts w:ascii="標楷體" w:eastAsia="標楷體" w:hAnsi="標楷體"/>
                <w:sz w:val="28"/>
                <w:szCs w:val="28"/>
                <w:lang w:eastAsia="zh-TW"/>
              </w:rPr>
              <w:t>工作人員</w:t>
            </w:r>
          </w:p>
        </w:tc>
      </w:tr>
    </w:tbl>
    <w:p w:rsidR="002E261B" w:rsidRDefault="002E261B" w:rsidP="002E261B">
      <w:pPr>
        <w:pStyle w:val="a3"/>
        <w:spacing w:line="276" w:lineRule="auto"/>
        <w:jc w:val="center"/>
        <w:rPr>
          <w:rFonts w:ascii="標楷體" w:eastAsia="標楷體" w:hAnsi="標楷體"/>
          <w:sz w:val="24"/>
          <w:szCs w:val="24"/>
          <w:lang w:eastAsia="zh-TW"/>
        </w:rPr>
      </w:pPr>
    </w:p>
    <w:sectPr w:rsidR="002E261B" w:rsidSect="00D50F14">
      <w:pgSz w:w="11910" w:h="16850"/>
      <w:pgMar w:top="720" w:right="80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F33" w:rsidRDefault="006A4F33" w:rsidP="00F15BF5">
      <w:r>
        <w:separator/>
      </w:r>
    </w:p>
  </w:endnote>
  <w:endnote w:type="continuationSeparator" w:id="0">
    <w:p w:rsidR="006A4F33" w:rsidRDefault="006A4F33" w:rsidP="00F1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F33" w:rsidRDefault="006A4F33" w:rsidP="00F15BF5">
      <w:r>
        <w:separator/>
      </w:r>
    </w:p>
  </w:footnote>
  <w:footnote w:type="continuationSeparator" w:id="0">
    <w:p w:rsidR="006A4F33" w:rsidRDefault="006A4F33" w:rsidP="00F15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61B"/>
    <w:rsid w:val="000A13D4"/>
    <w:rsid w:val="00195253"/>
    <w:rsid w:val="00206CF1"/>
    <w:rsid w:val="00263E3E"/>
    <w:rsid w:val="002812ED"/>
    <w:rsid w:val="002B0509"/>
    <w:rsid w:val="002C7AE1"/>
    <w:rsid w:val="002E261B"/>
    <w:rsid w:val="00302FAD"/>
    <w:rsid w:val="00413A2D"/>
    <w:rsid w:val="004C56BB"/>
    <w:rsid w:val="004D6F2C"/>
    <w:rsid w:val="00527C61"/>
    <w:rsid w:val="00583392"/>
    <w:rsid w:val="005B42DE"/>
    <w:rsid w:val="00602F59"/>
    <w:rsid w:val="00687339"/>
    <w:rsid w:val="006A4F33"/>
    <w:rsid w:val="006D3185"/>
    <w:rsid w:val="00725703"/>
    <w:rsid w:val="00806509"/>
    <w:rsid w:val="00905A20"/>
    <w:rsid w:val="009F0C7A"/>
    <w:rsid w:val="00A67004"/>
    <w:rsid w:val="00BE7718"/>
    <w:rsid w:val="00D50F14"/>
    <w:rsid w:val="00E36837"/>
    <w:rsid w:val="00F1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83716E-F0A7-476A-92CE-FF578711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E261B"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E261B"/>
    <w:pPr>
      <w:ind w:left="254"/>
    </w:pPr>
    <w:rPr>
      <w:sz w:val="30"/>
      <w:szCs w:val="30"/>
    </w:rPr>
  </w:style>
  <w:style w:type="character" w:customStyle="1" w:styleId="a4">
    <w:name w:val="本文 字元"/>
    <w:basedOn w:val="a0"/>
    <w:link w:val="a3"/>
    <w:uiPriority w:val="1"/>
    <w:rsid w:val="002E261B"/>
    <w:rPr>
      <w:rFonts w:ascii="Noto Sans CJK JP Regular" w:eastAsia="Noto Sans CJK JP Regular" w:hAnsi="Noto Sans CJK JP Regular" w:cs="Noto Sans CJK JP Regular"/>
      <w:kern w:val="0"/>
      <w:sz w:val="30"/>
      <w:szCs w:val="30"/>
      <w:lang w:eastAsia="en-US" w:bidi="en-US"/>
    </w:rPr>
  </w:style>
  <w:style w:type="character" w:styleId="a5">
    <w:name w:val="Hyperlink"/>
    <w:basedOn w:val="a0"/>
    <w:uiPriority w:val="99"/>
    <w:semiHidden/>
    <w:unhideWhenUsed/>
    <w:rsid w:val="002E261B"/>
    <w:rPr>
      <w:color w:val="0000FF"/>
      <w:u w:val="single"/>
    </w:rPr>
  </w:style>
  <w:style w:type="paragraph" w:customStyle="1" w:styleId="Default">
    <w:name w:val="Default"/>
    <w:rsid w:val="002E261B"/>
    <w:pPr>
      <w:widowControl w:val="0"/>
      <w:autoSpaceDE w:val="0"/>
      <w:autoSpaceDN w:val="0"/>
      <w:adjustRightInd w:val="0"/>
    </w:pPr>
    <w:rPr>
      <w:rFonts w:ascii="Microsoft YaHei" w:eastAsia="Microsoft YaHei" w:cs="Microsoft YaHei"/>
      <w:color w:val="000000"/>
      <w:kern w:val="0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F15B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15BF5"/>
    <w:rPr>
      <w:rFonts w:ascii="Noto Sans CJK JP Regular" w:eastAsia="Noto Sans CJK JP Regular" w:hAnsi="Noto Sans CJK JP Regular" w:cs="Noto Sans CJK JP Regular"/>
      <w:kern w:val="0"/>
      <w:sz w:val="20"/>
      <w:szCs w:val="20"/>
      <w:lang w:eastAsia="en-US" w:bidi="en-US"/>
    </w:rPr>
  </w:style>
  <w:style w:type="paragraph" w:styleId="a8">
    <w:name w:val="footer"/>
    <w:basedOn w:val="a"/>
    <w:link w:val="a9"/>
    <w:uiPriority w:val="99"/>
    <w:unhideWhenUsed/>
    <w:rsid w:val="00F15B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15BF5"/>
    <w:rPr>
      <w:rFonts w:ascii="Noto Sans CJK JP Regular" w:eastAsia="Noto Sans CJK JP Regular" w:hAnsi="Noto Sans CJK JP Regular" w:cs="Noto Sans CJK JP Regular"/>
      <w:kern w:val="0"/>
      <w:sz w:val="20"/>
      <w:szCs w:val="20"/>
      <w:lang w:eastAsia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BE77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E7718"/>
    <w:rPr>
      <w:rFonts w:asciiTheme="majorHAnsi" w:eastAsiaTheme="majorEastAsia" w:hAnsiTheme="majorHAnsi" w:cstheme="majorBidi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special.moe.gov.tw/study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99541-CF9E-4917-B6FB-D68C359EC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M2611G</dc:creator>
  <cp:keywords/>
  <dc:description/>
  <cp:lastModifiedBy>戴美倫</cp:lastModifiedBy>
  <cp:revision>15</cp:revision>
  <cp:lastPrinted>2019-10-23T03:13:00Z</cp:lastPrinted>
  <dcterms:created xsi:type="dcterms:W3CDTF">2019-07-08T02:40:00Z</dcterms:created>
  <dcterms:modified xsi:type="dcterms:W3CDTF">2019-10-23T03:29:00Z</dcterms:modified>
</cp:coreProperties>
</file>