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43494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050AD5" w:rsidRPr="003B0522" w:rsidRDefault="00050AD5" w:rsidP="00050AD5">
      <w:pPr>
        <w:widowControl/>
        <w:spacing w:line="540" w:lineRule="exact"/>
        <w:ind w:leftChars="200" w:left="1460" w:hangingChars="350" w:hanging="9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教育部國民及學前教育署107年4月13日臺教國署國字第1070031467</w:t>
      </w:r>
      <w:r w:rsidRPr="003B052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B</w:t>
      </w: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號函。</w:t>
      </w:r>
    </w:p>
    <w:p w:rsidR="00050AD5" w:rsidRPr="003B0522" w:rsidRDefault="00050AD5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3B05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（二）桃園市107-108年度國民中小學本土教育整體推動方案。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050AD5" w:rsidRDefault="00CF1603" w:rsidP="00050AD5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，以提升本土語言師資專業素養，確保本土語言教學品質。</w:t>
      </w:r>
    </w:p>
    <w:p w:rsidR="00CF1603" w:rsidRPr="009B4C41" w:rsidRDefault="00CF1603" w:rsidP="00050AD5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5937A2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年7月</w:t>
      </w:r>
      <w:r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一）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至同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年月1</w:t>
      </w: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434945">
        <w:rPr>
          <w:rFonts w:ascii="標楷體" w:eastAsia="標楷體" w:hAnsi="標楷體" w:hint="eastAsia"/>
          <w:kern w:val="0"/>
          <w:sz w:val="28"/>
          <w:szCs w:val="28"/>
        </w:rPr>
        <w:t>日（星期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五），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共5天</w:t>
      </w:r>
      <w:r w:rsidR="00050AD5">
        <w:rPr>
          <w:rFonts w:ascii="新細明體" w:hAnsi="新細明體" w:hint="eastAsia"/>
          <w:kern w:val="0"/>
          <w:sz w:val="28"/>
          <w:szCs w:val="28"/>
        </w:rPr>
        <w:t>，</w:t>
      </w:r>
    </w:p>
    <w:p w:rsidR="005937A2" w:rsidRDefault="005937A2" w:rsidP="005937A2">
      <w:pPr>
        <w:widowControl/>
        <w:spacing w:line="54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30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小時</w:t>
      </w:r>
      <w:r w:rsidRPr="00D653B4">
        <w:rPr>
          <w:rFonts w:ascii="標楷體" w:eastAsia="標楷體" w:hAnsi="標楷體"/>
          <w:kern w:val="0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050AD5" w:rsidRDefault="00050A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050AD5" w:rsidRPr="009B4C41" w:rsidRDefault="00050AD5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050AD5" w:rsidRDefault="005937A2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即日起至10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年6月2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050AD5" w:rsidRPr="00C75FD3">
        <w:rPr>
          <w:rFonts w:ascii="標楷體" w:eastAsia="標楷體" w:hAnsi="標楷體" w:hint="eastAsia"/>
          <w:kern w:val="0"/>
          <w:sz w:val="28"/>
          <w:szCs w:val="28"/>
        </w:rPr>
        <w:t>日(星期五)下午5時止，至本市教師</w:t>
      </w:r>
      <w:r w:rsidR="00050AD5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050AD5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專業發展研習系統報名</w:t>
      </w:r>
      <w:r w:rsidRPr="00C75FD3">
        <w:rPr>
          <w:rFonts w:ascii="新細明體" w:hAnsi="新細明體" w:hint="eastAsia"/>
          <w:kern w:val="0"/>
          <w:sz w:val="28"/>
          <w:szCs w:val="28"/>
        </w:rPr>
        <w:t>。</w:t>
      </w:r>
      <w:r w:rsidRPr="00C75FD3">
        <w:rPr>
          <w:rFonts w:ascii="標楷體" w:eastAsia="標楷體" w:hAnsi="標楷體" w:hint="eastAsia"/>
          <w:kern w:val="0"/>
          <w:sz w:val="28"/>
          <w:szCs w:val="28"/>
        </w:rPr>
        <w:t>如有疑問請電洽南美國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小教務處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</w:p>
    <w:p w:rsidR="00CF1603" w:rsidRPr="00261D3B" w:rsidRDefault="00050AD5" w:rsidP="00050AD5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電話</w:t>
      </w:r>
      <w:r>
        <w:rPr>
          <w:rFonts w:ascii="標楷體" w:eastAsia="標楷體" w:hAnsi="標楷體" w:hint="eastAsia"/>
          <w:kern w:val="0"/>
          <w:sz w:val="28"/>
          <w:szCs w:val="28"/>
        </w:rPr>
        <w:t>：(03)</w:t>
      </w:r>
      <w:r w:rsidRPr="00261D3B">
        <w:rPr>
          <w:rFonts w:ascii="標楷體" w:eastAsia="標楷體" w:hAnsi="標楷體" w:hint="eastAsia"/>
          <w:kern w:val="0"/>
          <w:sz w:val="28"/>
          <w:szCs w:val="28"/>
        </w:rPr>
        <w:t>3126250分機211。</w:t>
      </w:r>
      <w:r w:rsidR="00C001B0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EE68F5">
        <w:rPr>
          <w:rFonts w:ascii="標楷體" w:eastAsia="標楷體" w:hAnsi="標楷體" w:hint="eastAsia"/>
          <w:kern w:val="0"/>
          <w:sz w:val="28"/>
          <w:szCs w:val="28"/>
        </w:rPr>
        <w:t>欣藝廳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50AD5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050AD5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050AD5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050AD5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3849D0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3849D0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3849D0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3849D0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Pr="009B4C41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獎勵：辦理本計畫之工作人員，陳請教育部依規定給予敘獎。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050AD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107學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050AD5" w:rsidRPr="00AA7283" w:rsidTr="0043060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月8日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月9日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月10日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月11日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月12日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050AD5" w:rsidRPr="00AA7283" w:rsidTr="0043060E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050AD5" w:rsidRPr="00AA7283" w:rsidTr="0043060E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050AD5" w:rsidRPr="005629A8" w:rsidTr="0043060E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050AD5" w:rsidRPr="00AA7283" w:rsidTr="0043060E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050AD5" w:rsidRPr="00AA7283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050AD5" w:rsidRDefault="00050AD5" w:rsidP="0043060E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050AD5" w:rsidRPr="00AA7283" w:rsidRDefault="00050AD5" w:rsidP="0043060E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050AD5" w:rsidRPr="00AA7283" w:rsidTr="0043060E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5" w:rsidRPr="00AA7283" w:rsidRDefault="00050AD5" w:rsidP="0043060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614C18" w:rsidRDefault="00614C18" w:rsidP="00614C18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  <w:r>
        <w:rPr>
          <w:rFonts w:ascii="標楷體" w:eastAsia="標楷體" w:hAnsi="標楷體"/>
          <w:b/>
          <w:kern w:val="0"/>
          <w:szCs w:val="28"/>
        </w:rPr>
        <w:br/>
      </w:r>
    </w:p>
    <w:p w:rsidR="00CF1603" w:rsidRDefault="00CF1603" w:rsidP="00614C18">
      <w:pPr>
        <w:widowControl/>
        <w:rPr>
          <w:rFonts w:ascii="標楷體" w:eastAsia="標楷體" w:hAnsi="標楷體"/>
          <w:b/>
          <w:kern w:val="0"/>
          <w:szCs w:val="28"/>
        </w:rPr>
      </w:pPr>
    </w:p>
    <w:sectPr w:rsidR="00CF1603" w:rsidSect="00050AD5">
      <w:pgSz w:w="11906" w:h="16838"/>
      <w:pgMar w:top="1077" w:right="136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2F" w:rsidRDefault="00F2642F" w:rsidP="00AC22C0">
      <w:r>
        <w:separator/>
      </w:r>
    </w:p>
  </w:endnote>
  <w:endnote w:type="continuationSeparator" w:id="0">
    <w:p w:rsidR="00F2642F" w:rsidRDefault="00F2642F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2F" w:rsidRDefault="00F2642F" w:rsidP="00AC22C0">
      <w:r>
        <w:separator/>
      </w:r>
    </w:p>
  </w:footnote>
  <w:footnote w:type="continuationSeparator" w:id="0">
    <w:p w:rsidR="00F2642F" w:rsidRDefault="00F2642F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03"/>
    <w:rsid w:val="000272B1"/>
    <w:rsid w:val="00037A04"/>
    <w:rsid w:val="00050AD5"/>
    <w:rsid w:val="000A784A"/>
    <w:rsid w:val="000C51A5"/>
    <w:rsid w:val="000D5147"/>
    <w:rsid w:val="000F55D1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831AE"/>
    <w:rsid w:val="00293FBF"/>
    <w:rsid w:val="002A58D7"/>
    <w:rsid w:val="002A690C"/>
    <w:rsid w:val="002D06F6"/>
    <w:rsid w:val="002D479E"/>
    <w:rsid w:val="003062D3"/>
    <w:rsid w:val="0035761C"/>
    <w:rsid w:val="00367B5D"/>
    <w:rsid w:val="003849D0"/>
    <w:rsid w:val="003924E7"/>
    <w:rsid w:val="004037EF"/>
    <w:rsid w:val="0041442F"/>
    <w:rsid w:val="00432C93"/>
    <w:rsid w:val="00434945"/>
    <w:rsid w:val="00443EE5"/>
    <w:rsid w:val="00462FE1"/>
    <w:rsid w:val="004D1992"/>
    <w:rsid w:val="004D6882"/>
    <w:rsid w:val="004E095B"/>
    <w:rsid w:val="004E2C2A"/>
    <w:rsid w:val="00517FDA"/>
    <w:rsid w:val="00540C06"/>
    <w:rsid w:val="0058679F"/>
    <w:rsid w:val="005937A2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836D2"/>
    <w:rsid w:val="007A53CA"/>
    <w:rsid w:val="007C0AA0"/>
    <w:rsid w:val="007F0557"/>
    <w:rsid w:val="00805710"/>
    <w:rsid w:val="0082703A"/>
    <w:rsid w:val="00840105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24297"/>
    <w:rsid w:val="00A3347A"/>
    <w:rsid w:val="00A41CEC"/>
    <w:rsid w:val="00A43B7B"/>
    <w:rsid w:val="00A53FB3"/>
    <w:rsid w:val="00AA51F8"/>
    <w:rsid w:val="00AC22C0"/>
    <w:rsid w:val="00AD31E7"/>
    <w:rsid w:val="00AD43E9"/>
    <w:rsid w:val="00B17053"/>
    <w:rsid w:val="00B30A94"/>
    <w:rsid w:val="00B52FE7"/>
    <w:rsid w:val="00B8080F"/>
    <w:rsid w:val="00BD503D"/>
    <w:rsid w:val="00BE1166"/>
    <w:rsid w:val="00C001B0"/>
    <w:rsid w:val="00C3099D"/>
    <w:rsid w:val="00C30D9C"/>
    <w:rsid w:val="00C32195"/>
    <w:rsid w:val="00C41A7A"/>
    <w:rsid w:val="00C46061"/>
    <w:rsid w:val="00CD2585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E3370"/>
    <w:rsid w:val="00E00011"/>
    <w:rsid w:val="00EE68F5"/>
    <w:rsid w:val="00F00C0E"/>
    <w:rsid w:val="00F103E9"/>
    <w:rsid w:val="00F2642F"/>
    <w:rsid w:val="00F31060"/>
    <w:rsid w:val="00F67382"/>
    <w:rsid w:val="00F67DFF"/>
    <w:rsid w:val="00FA50D7"/>
    <w:rsid w:val="00FA7CDE"/>
    <w:rsid w:val="00FB3524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user</cp:lastModifiedBy>
  <cp:revision>2</cp:revision>
  <cp:lastPrinted>2017-03-29T08:36:00Z</cp:lastPrinted>
  <dcterms:created xsi:type="dcterms:W3CDTF">2019-06-05T13:37:00Z</dcterms:created>
  <dcterms:modified xsi:type="dcterms:W3CDTF">2019-06-05T13:37:00Z</dcterms:modified>
</cp:coreProperties>
</file>