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44" w:rsidRDefault="00921244" w:rsidP="00921244">
      <w:pPr>
        <w:pStyle w:val="a5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</w:p>
    <w:p w:rsidR="00921244" w:rsidRDefault="00921244" w:rsidP="00921244">
      <w:pPr>
        <w:pStyle w:val="a5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年度寒假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921244" w:rsidRDefault="00921244" w:rsidP="00921244">
      <w:pPr>
        <w:pStyle w:val="a5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921244" w:rsidRPr="00A95E51" w:rsidRDefault="00921244" w:rsidP="00921244">
      <w:pPr>
        <w:pStyle w:val="a5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921244" w:rsidRPr="008F185D" w:rsidTr="00180A0D"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21244" w:rsidRPr="008F185D" w:rsidTr="00180A0D"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21244" w:rsidRPr="008F185D" w:rsidTr="00180A0D"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921244" w:rsidRPr="008F185D" w:rsidRDefault="00921244" w:rsidP="00180A0D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921244" w:rsidRDefault="00921244" w:rsidP="00921244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86"/>
        <w:gridCol w:w="3696"/>
      </w:tblGrid>
      <w:tr w:rsidR="00921244" w:rsidRPr="008F185D" w:rsidTr="00180A0D">
        <w:trPr>
          <w:jc w:val="center"/>
        </w:trPr>
        <w:tc>
          <w:tcPr>
            <w:tcW w:w="2127" w:type="dxa"/>
            <w:vAlign w:val="center"/>
          </w:tcPr>
          <w:p w:rsidR="00921244" w:rsidRPr="004F6BA3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921244" w:rsidRPr="004F6BA3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921244" w:rsidRPr="004F6BA3" w:rsidRDefault="00921244" w:rsidP="00180A0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921244" w:rsidRPr="004F6BA3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96" w:type="dxa"/>
            <w:vAlign w:val="center"/>
          </w:tcPr>
          <w:p w:rsidR="00921244" w:rsidRPr="004F6BA3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921244" w:rsidRPr="008F185D" w:rsidTr="00180A0D">
        <w:trPr>
          <w:trHeight w:val="1630"/>
          <w:jc w:val="center"/>
        </w:trPr>
        <w:tc>
          <w:tcPr>
            <w:tcW w:w="2127" w:type="dxa"/>
            <w:vAlign w:val="center"/>
          </w:tcPr>
          <w:p w:rsidR="00921244" w:rsidRPr="008F185D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921244" w:rsidRPr="008F185D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vAlign w:val="center"/>
          </w:tcPr>
          <w:p w:rsidR="00921244" w:rsidRPr="009F6F93" w:rsidRDefault="00921244" w:rsidP="00180A0D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1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2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二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 xml:space="preserve"> 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 w:val="restart"/>
          </w:tcPr>
          <w:p w:rsidR="00921244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21244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21244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921244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921244" w:rsidRPr="00A64C51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</w:tc>
        <w:tc>
          <w:tcPr>
            <w:tcW w:w="3696" w:type="dxa"/>
          </w:tcPr>
          <w:p w:rsidR="00921244" w:rsidRPr="008F185D" w:rsidRDefault="00921244" w:rsidP="00921244">
            <w:pPr>
              <w:pStyle w:val="a6"/>
              <w:numPr>
                <w:ilvl w:val="0"/>
                <w:numId w:val="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921244" w:rsidRPr="008F185D" w:rsidRDefault="00921244" w:rsidP="00921244">
            <w:pPr>
              <w:pStyle w:val="a6"/>
              <w:numPr>
                <w:ilvl w:val="0"/>
                <w:numId w:val="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21244" w:rsidRPr="008F185D" w:rsidTr="00180A0D">
        <w:trPr>
          <w:trHeight w:val="2498"/>
          <w:jc w:val="center"/>
        </w:trPr>
        <w:tc>
          <w:tcPr>
            <w:tcW w:w="2127" w:type="dxa"/>
            <w:vAlign w:val="center"/>
          </w:tcPr>
          <w:p w:rsidR="00921244" w:rsidRPr="008F185D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921244" w:rsidRPr="008F185D" w:rsidRDefault="00921244" w:rsidP="00180A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vAlign w:val="center"/>
          </w:tcPr>
          <w:p w:rsidR="00921244" w:rsidRPr="009F6F93" w:rsidRDefault="00921244" w:rsidP="00180A0D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1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22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>二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8"/>
                <w:szCs w:val="24"/>
              </w:rPr>
              <w:t xml:space="preserve"> 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921244" w:rsidRPr="008F185D" w:rsidRDefault="00921244" w:rsidP="00180A0D">
            <w:pPr>
              <w:pStyle w:val="a6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6" w:type="dxa"/>
          </w:tcPr>
          <w:p w:rsidR="00921244" w:rsidRDefault="00921244" w:rsidP="00921244">
            <w:pPr>
              <w:pStyle w:val="a6"/>
              <w:numPr>
                <w:ilvl w:val="0"/>
                <w:numId w:val="2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，使學生體驗平面設計領域中「虛」、「實」的構成，與工業設計中「立體建構」的應用。</w:t>
            </w:r>
          </w:p>
          <w:p w:rsidR="00921244" w:rsidRPr="00865250" w:rsidRDefault="00921244" w:rsidP="00921244">
            <w:pPr>
              <w:pStyle w:val="a6"/>
              <w:numPr>
                <w:ilvl w:val="0"/>
                <w:numId w:val="2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燈泡完成創意燈飾設計，使施作者初步體驗設計行業中「</w:t>
            </w:r>
            <w:r w:rsidRPr="00865250">
              <w:rPr>
                <w:rFonts w:ascii="標楷體" w:eastAsia="標楷體" w:hAnsi="標楷體" w:hint="eastAsia"/>
                <w:szCs w:val="24"/>
              </w:rPr>
              <w:t>商品設計師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865250">
              <w:rPr>
                <w:rFonts w:ascii="標楷體" w:eastAsia="標楷體" w:hAnsi="標楷體" w:hint="eastAsia"/>
                <w:szCs w:val="24"/>
              </w:rPr>
              <w:t>的工作內涵。</w:t>
            </w:r>
          </w:p>
        </w:tc>
      </w:tr>
    </w:tbl>
    <w:p w:rsidR="00921244" w:rsidRPr="00A95E51" w:rsidRDefault="00921244" w:rsidP="00921244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921244" w:rsidRPr="008F185D" w:rsidTr="00180A0D">
        <w:trPr>
          <w:trHeight w:val="1622"/>
        </w:trPr>
        <w:tc>
          <w:tcPr>
            <w:tcW w:w="10028" w:type="dxa"/>
          </w:tcPr>
          <w:p w:rsidR="00921244" w:rsidRPr="008F185D" w:rsidRDefault="00921244" w:rsidP="00180A0D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921244" w:rsidRPr="008F185D" w:rsidRDefault="00921244" w:rsidP="00180A0D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921244" w:rsidRPr="003E5396" w:rsidRDefault="00921244" w:rsidP="00180A0D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921244" w:rsidRPr="00A95E51" w:rsidRDefault="00921244" w:rsidP="00921244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921244" w:rsidRPr="00013D62" w:rsidRDefault="00921244" w:rsidP="00921244">
      <w:pPr>
        <w:pStyle w:val="a3"/>
        <w:numPr>
          <w:ilvl w:val="0"/>
          <w:numId w:val="4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921244" w:rsidRPr="00013D62" w:rsidRDefault="00921244" w:rsidP="00921244">
      <w:pPr>
        <w:pStyle w:val="a3"/>
        <w:adjustRightInd/>
        <w:snapToGrid w:val="0"/>
        <w:spacing w:line="240" w:lineRule="atLeast"/>
        <w:ind w:left="49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8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15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921244" w:rsidRPr="00EB1859" w:rsidRDefault="00921244" w:rsidP="00921244">
      <w:pPr>
        <w:pStyle w:val="a3"/>
        <w:numPr>
          <w:ilvl w:val="0"/>
          <w:numId w:val="4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921244" w:rsidRDefault="00921244" w:rsidP="00921244">
      <w:pPr>
        <w:pStyle w:val="a3"/>
        <w:numPr>
          <w:ilvl w:val="0"/>
          <w:numId w:val="4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課程全額免費，報名後請勿放棄，避免資源浪費。</w:t>
      </w:r>
    </w:p>
    <w:p w:rsidR="00921244" w:rsidRPr="00DC3EE6" w:rsidRDefault="00921244" w:rsidP="00921244">
      <w:pPr>
        <w:pStyle w:val="a3"/>
        <w:numPr>
          <w:ilvl w:val="0"/>
          <w:numId w:val="4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921244" w:rsidRPr="008F185D" w:rsidRDefault="00921244" w:rsidP="00921244">
      <w:pPr>
        <w:pStyle w:val="a3"/>
        <w:numPr>
          <w:ilvl w:val="0"/>
          <w:numId w:val="4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21244" w:rsidTr="00180A0D">
        <w:tc>
          <w:tcPr>
            <w:tcW w:w="10260" w:type="dxa"/>
          </w:tcPr>
          <w:p w:rsidR="00921244" w:rsidRPr="00222244" w:rsidRDefault="00921244" w:rsidP="00180A0D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921244" w:rsidRPr="008F185D" w:rsidRDefault="00921244" w:rsidP="00921244">
            <w:pPr>
              <w:pStyle w:val="a6"/>
              <w:numPr>
                <w:ilvl w:val="0"/>
                <w:numId w:val="3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921244" w:rsidRDefault="00921244" w:rsidP="00921244">
            <w:pPr>
              <w:pStyle w:val="a6"/>
              <w:numPr>
                <w:ilvl w:val="0"/>
                <w:numId w:val="3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921244" w:rsidRPr="008F185D" w:rsidRDefault="00921244" w:rsidP="00921244">
            <w:pPr>
              <w:pStyle w:val="a6"/>
              <w:numPr>
                <w:ilvl w:val="0"/>
                <w:numId w:val="3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921244" w:rsidRDefault="00921244" w:rsidP="009212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※請在</w:t>
      </w:r>
      <w:r>
        <w:rPr>
          <w:rFonts w:ascii="標楷體" w:eastAsia="標楷體" w:hAnsi="標楷體" w:hint="eastAsia"/>
          <w:highlight w:val="yellow"/>
        </w:rPr>
        <w:t>1月9日(三)</w:t>
      </w:r>
      <w:r w:rsidRPr="00E13CAD">
        <w:rPr>
          <w:rFonts w:ascii="標楷體" w:eastAsia="標楷體" w:hAnsi="標楷體" w:hint="eastAsia"/>
          <w:highlight w:val="yellow"/>
        </w:rPr>
        <w:t>之前</w:t>
      </w:r>
      <w:r>
        <w:rPr>
          <w:rFonts w:ascii="標楷體" w:eastAsia="標楷體" w:hAnsi="標楷體" w:hint="eastAsia"/>
        </w:rPr>
        <w:t>，將本報名表交給國小輔導室承辦老師，以利完成報名。</w:t>
      </w:r>
    </w:p>
    <w:p w:rsidR="00921244" w:rsidRDefault="00921244" w:rsidP="009212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※本聯由國小承辦端彙整留存。</w:t>
      </w:r>
    </w:p>
    <w:p w:rsidR="00921244" w:rsidRPr="00A64C51" w:rsidRDefault="00921244" w:rsidP="00921244">
      <w:pPr>
        <w:pStyle w:val="a5"/>
        <w:rPr>
          <w:b/>
          <w:color w:val="FF0000"/>
        </w:rPr>
      </w:pPr>
    </w:p>
    <w:sectPr w:rsidR="00921244" w:rsidRPr="00A64C51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A749FE"/>
    <w:multiLevelType w:val="hybridMultilevel"/>
    <w:tmpl w:val="C442AD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4"/>
    <w:rsid w:val="008D1B90"/>
    <w:rsid w:val="00921244"/>
    <w:rsid w:val="00B1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124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921244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主"/>
    <w:basedOn w:val="a"/>
    <w:qFormat/>
    <w:rsid w:val="00921244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21244"/>
    <w:pPr>
      <w:ind w:leftChars="200" w:left="480"/>
    </w:pPr>
  </w:style>
  <w:style w:type="table" w:styleId="a7">
    <w:name w:val="Table Grid"/>
    <w:basedOn w:val="a1"/>
    <w:rsid w:val="00921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124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921244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主"/>
    <w:basedOn w:val="a"/>
    <w:qFormat/>
    <w:rsid w:val="00921244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21244"/>
    <w:pPr>
      <w:ind w:leftChars="200" w:left="480"/>
    </w:pPr>
  </w:style>
  <w:style w:type="table" w:styleId="a7">
    <w:name w:val="Table Grid"/>
    <w:basedOn w:val="a1"/>
    <w:rsid w:val="00921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2018-12-10T01:53:00Z</dcterms:created>
  <dcterms:modified xsi:type="dcterms:W3CDTF">2018-12-10T01:53:00Z</dcterms:modified>
</cp:coreProperties>
</file>