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1D" w:rsidRPr="00032014" w:rsidRDefault="00A8021D" w:rsidP="00032014">
      <w:pPr>
        <w:jc w:val="center"/>
        <w:rPr>
          <w:rFonts w:ascii="標楷體" w:eastAsia="標楷體" w:hAnsi="標楷體"/>
          <w:sz w:val="28"/>
        </w:rPr>
      </w:pPr>
      <w:r w:rsidRPr="00032014">
        <w:rPr>
          <w:rFonts w:ascii="標楷體" w:eastAsia="標楷體" w:hAnsi="標楷體" w:hint="eastAsia"/>
          <w:sz w:val="28"/>
        </w:rPr>
        <w:t>本府公教員工</w:t>
      </w:r>
      <w:r w:rsidRPr="00032014">
        <w:rPr>
          <w:rFonts w:ascii="標楷體" w:eastAsia="標楷體" w:hAnsi="標楷體"/>
          <w:sz w:val="28"/>
        </w:rPr>
        <w:t>107</w:t>
      </w:r>
      <w:r w:rsidRPr="00032014">
        <w:rPr>
          <w:rFonts w:ascii="標楷體" w:eastAsia="標楷體" w:hAnsi="標楷體" w:hint="eastAsia"/>
          <w:sz w:val="28"/>
        </w:rPr>
        <w:t>年優惠健康檢查醫療機構一覽表</w:t>
      </w:r>
    </w:p>
    <w:tbl>
      <w:tblPr>
        <w:tblW w:w="58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1844"/>
        <w:gridCol w:w="1699"/>
        <w:gridCol w:w="2410"/>
        <w:gridCol w:w="2128"/>
      </w:tblGrid>
      <w:tr w:rsidR="00A8021D" w:rsidRPr="00C27343" w:rsidTr="00C27343">
        <w:tc>
          <w:tcPr>
            <w:tcW w:w="929" w:type="pct"/>
            <w:shd w:val="clear" w:color="auto" w:fill="FBD4B4"/>
          </w:tcPr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29" w:type="pct"/>
            <w:shd w:val="clear" w:color="auto" w:fill="FBD4B4"/>
          </w:tcPr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856" w:type="pct"/>
            <w:shd w:val="clear" w:color="auto" w:fill="FBD4B4"/>
          </w:tcPr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214" w:type="pct"/>
            <w:shd w:val="clear" w:color="auto" w:fill="FBD4B4"/>
          </w:tcPr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服務電話</w:t>
            </w:r>
            <w:r w:rsidRPr="00C27343">
              <w:rPr>
                <w:rFonts w:ascii="標楷體" w:eastAsia="標楷體" w:hAnsi="標楷體"/>
                <w:sz w:val="28"/>
              </w:rPr>
              <w:t>(</w:t>
            </w:r>
            <w:r w:rsidRPr="00C27343">
              <w:rPr>
                <w:rFonts w:ascii="標楷體" w:eastAsia="標楷體" w:hAnsi="標楷體" w:hint="eastAsia"/>
                <w:sz w:val="28"/>
              </w:rPr>
              <w:t>人員</w:t>
            </w:r>
            <w:r w:rsidRPr="00C27343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072" w:type="pct"/>
            <w:shd w:val="clear" w:color="auto" w:fill="FBD4B4"/>
          </w:tcPr>
          <w:p w:rsidR="00A8021D" w:rsidRPr="00C27343" w:rsidRDefault="00A8021D" w:rsidP="00C273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3500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桃園市桃園區中山路</w:t>
            </w:r>
            <w:r w:rsidRPr="00C27343">
              <w:rPr>
                <w:rFonts w:ascii="標楷體" w:eastAsia="標楷體" w:hAnsi="標楷體"/>
                <w:sz w:val="28"/>
              </w:rPr>
              <w:t>1492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7343">
              <w:rPr>
                <w:rFonts w:ascii="標楷體" w:eastAsia="標楷體" w:hAnsi="標楷體" w:cs="Arial"/>
                <w:sz w:val="28"/>
                <w:szCs w:val="28"/>
              </w:rPr>
              <w:t>3699721#1234</w:t>
            </w: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27343">
              <w:rPr>
                <w:rFonts w:ascii="標楷體" w:eastAsia="標楷體" w:hAnsi="標楷體" w:cs="Arial" w:hint="eastAsia"/>
                <w:sz w:val="28"/>
                <w:szCs w:val="28"/>
              </w:rPr>
              <w:t>業以</w:t>
            </w:r>
            <w:r w:rsidRPr="00C27343">
              <w:rPr>
                <w:rFonts w:ascii="標楷體" w:eastAsia="標楷體" w:hAnsi="標楷體" w:cs="Arial"/>
                <w:sz w:val="28"/>
                <w:szCs w:val="28"/>
              </w:rPr>
              <w:t>107</w:t>
            </w:r>
            <w:r w:rsidRPr="00C27343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  <w:r w:rsidRPr="00C27343">
              <w:rPr>
                <w:rFonts w:ascii="標楷體" w:eastAsia="標楷體" w:hAnsi="標楷體" w:cs="Arial"/>
                <w:sz w:val="28"/>
                <w:szCs w:val="28"/>
              </w:rPr>
              <w:t>6</w:t>
            </w:r>
            <w:r w:rsidRPr="00C27343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 w:rsidRPr="00C27343">
              <w:rPr>
                <w:rFonts w:ascii="標楷體" w:eastAsia="標楷體" w:hAnsi="標楷體" w:cs="Arial"/>
                <w:sz w:val="28"/>
                <w:szCs w:val="28"/>
              </w:rPr>
              <w:t>21</w:t>
            </w:r>
            <w:r w:rsidRPr="00C27343">
              <w:rPr>
                <w:rFonts w:ascii="標楷體" w:eastAsia="標楷體" w:hAnsi="標楷體" w:cs="Arial" w:hint="eastAsia"/>
                <w:sz w:val="28"/>
                <w:szCs w:val="28"/>
              </w:rPr>
              <w:t>日府人給字第</w:t>
            </w:r>
            <w:r w:rsidRPr="00C27343">
              <w:rPr>
                <w:rFonts w:ascii="標楷體" w:eastAsia="標楷體" w:hAnsi="標楷體" w:cs="Arial"/>
                <w:sz w:val="28"/>
                <w:szCs w:val="28"/>
              </w:rPr>
              <w:t>10701466831</w:t>
            </w:r>
            <w:r w:rsidRPr="00C27343">
              <w:rPr>
                <w:rFonts w:ascii="標楷體" w:eastAsia="標楷體" w:hAnsi="標楷體" w:cs="Arial" w:hint="eastAsia"/>
                <w:sz w:val="28"/>
                <w:szCs w:val="28"/>
              </w:rPr>
              <w:t>號函轉知該院健康檢查優惠方案</w:t>
            </w: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桃園市龜山區頂湖路</w:t>
            </w:r>
            <w:r w:rsidRPr="00C27343">
              <w:rPr>
                <w:rFonts w:ascii="標楷體" w:eastAsia="標楷體" w:hAnsi="標楷體"/>
                <w:sz w:val="28"/>
              </w:rPr>
              <w:t>123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  <w:r w:rsidRPr="00C27343">
              <w:rPr>
                <w:rFonts w:ascii="標楷體" w:eastAsia="標楷體" w:hAnsi="標楷體"/>
                <w:sz w:val="28"/>
              </w:rPr>
              <w:t>9</w:t>
            </w:r>
            <w:r w:rsidRPr="00C27343">
              <w:rPr>
                <w:rFonts w:ascii="標楷體" w:eastAsia="標楷體" w:hAnsi="標楷體" w:hint="eastAsia"/>
                <w:sz w:val="28"/>
              </w:rPr>
              <w:t>樓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3196200#2888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江思慧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健檢地點為桃園分院</w:t>
            </w: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pStyle w:val="ListParagraph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8000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桃園市龍潭區中興路</w:t>
            </w:r>
            <w:r w:rsidRPr="00C27343">
              <w:rPr>
                <w:rFonts w:ascii="標楷體" w:eastAsia="標楷體" w:hAnsi="標楷體"/>
                <w:sz w:val="28"/>
              </w:rPr>
              <w:t>168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4799595#326502</w:t>
            </w:r>
            <w:r w:rsidRPr="00C27343">
              <w:rPr>
                <w:rFonts w:ascii="標楷體" w:eastAsia="標楷體" w:hAnsi="標楷體" w:hint="eastAsia"/>
                <w:sz w:val="28"/>
              </w:rPr>
              <w:t>盧明琇</w:t>
            </w: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3500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8000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桃園市桃園區經國路</w:t>
            </w:r>
            <w:r w:rsidRPr="00C27343">
              <w:rPr>
                <w:rFonts w:ascii="標楷體" w:eastAsia="標楷體" w:hAnsi="標楷體"/>
                <w:sz w:val="28"/>
              </w:rPr>
              <w:t>168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</w:t>
            </w:r>
            <w:r w:rsidRPr="00C27343">
              <w:rPr>
                <w:rFonts w:ascii="新細明體" w:hAnsi="新細明體" w:hint="eastAsia"/>
                <w:sz w:val="28"/>
              </w:rPr>
              <w:t>、</w:t>
            </w:r>
            <w:r w:rsidRPr="00C27343">
              <w:rPr>
                <w:rFonts w:ascii="標楷體" w:eastAsia="標楷體" w:hAnsi="標楷體"/>
                <w:sz w:val="28"/>
              </w:rPr>
              <w:t>3500</w:t>
            </w:r>
            <w:r w:rsidRPr="00C27343">
              <w:rPr>
                <w:rFonts w:ascii="標楷體" w:eastAsia="標楷體" w:hAnsi="標楷體" w:hint="eastAsia"/>
                <w:sz w:val="28"/>
              </w:rPr>
              <w:t>元方案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3337520#11-18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陳培宏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2</w:t>
            </w:r>
            <w:r w:rsidRPr="00C27343">
              <w:rPr>
                <w:rFonts w:ascii="新細明體" w:hAnsi="新細明體" w:hint="eastAsia"/>
                <w:sz w:val="28"/>
              </w:rPr>
              <w:t>、</w:t>
            </w:r>
            <w:r w:rsidRPr="00C27343">
              <w:rPr>
                <w:rFonts w:ascii="標楷體" w:eastAsia="標楷體" w:hAnsi="標楷體"/>
                <w:sz w:val="28"/>
              </w:rPr>
              <w:t>8000</w:t>
            </w:r>
            <w:r w:rsidRPr="00C27343">
              <w:rPr>
                <w:rFonts w:ascii="標楷體" w:eastAsia="標楷體" w:hAnsi="標楷體" w:hint="eastAsia"/>
                <w:sz w:val="28"/>
              </w:rPr>
              <w:t>元以上方案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3151007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#653</w:t>
            </w:r>
            <w:r w:rsidRPr="00C27343">
              <w:rPr>
                <w:rFonts w:ascii="標楷體" w:eastAsia="標楷體" w:hAnsi="標楷體" w:hint="eastAsia"/>
                <w:sz w:val="28"/>
              </w:rPr>
              <w:t>楊秀麗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#652</w:t>
            </w:r>
            <w:r w:rsidRPr="00C27343">
              <w:rPr>
                <w:rFonts w:ascii="標楷體" w:eastAsia="標楷體" w:hAnsi="標楷體" w:hint="eastAsia"/>
                <w:sz w:val="28"/>
              </w:rPr>
              <w:t>陳欣汶</w:t>
            </w:r>
          </w:p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#636</w:t>
            </w:r>
            <w:r w:rsidRPr="00C27343">
              <w:rPr>
                <w:rFonts w:ascii="標楷體" w:eastAsia="標楷體" w:hAnsi="標楷體" w:hint="eastAsia"/>
                <w:sz w:val="28"/>
              </w:rPr>
              <w:t>陳妍羚</w:t>
            </w: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臺北榮民總醫院桃園分院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3500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8000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桃園市桃園區成功路三段</w:t>
            </w:r>
            <w:r w:rsidRPr="00C27343">
              <w:rPr>
                <w:rFonts w:ascii="標楷體" w:eastAsia="標楷體" w:hAnsi="標楷體"/>
                <w:sz w:val="28"/>
              </w:rPr>
              <w:t>100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3314311</w:t>
            </w:r>
            <w:bookmarkStart w:id="0" w:name="_GoBack"/>
            <w:r w:rsidRPr="00C27343">
              <w:rPr>
                <w:rFonts w:ascii="標楷體" w:eastAsia="標楷體" w:hAnsi="標楷體"/>
                <w:sz w:val="28"/>
              </w:rPr>
              <w:t>#202</w:t>
            </w:r>
            <w:r w:rsidRPr="00C27343">
              <w:rPr>
                <w:rFonts w:ascii="新細明體" w:hAnsi="新細明體" w:hint="eastAsia"/>
                <w:sz w:val="28"/>
              </w:rPr>
              <w:t>、</w:t>
            </w:r>
            <w:r w:rsidRPr="00C27343">
              <w:rPr>
                <w:rFonts w:ascii="標楷體" w:eastAsia="標楷體" w:hAnsi="標楷體"/>
                <w:sz w:val="28"/>
              </w:rPr>
              <w:t>216</w:t>
            </w:r>
            <w:r w:rsidRPr="00C27343">
              <w:rPr>
                <w:rFonts w:ascii="標楷體" w:eastAsia="標楷體" w:hAnsi="標楷體" w:hint="eastAsia"/>
                <w:sz w:val="28"/>
              </w:rPr>
              <w:t>及</w:t>
            </w:r>
            <w:r w:rsidRPr="00C27343">
              <w:rPr>
                <w:rFonts w:ascii="標楷體" w:eastAsia="標楷體" w:hAnsi="標楷體"/>
                <w:sz w:val="28"/>
              </w:rPr>
              <w:t>228</w:t>
            </w:r>
          </w:p>
          <w:bookmarkEnd w:id="0"/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8021D" w:rsidRPr="00C27343" w:rsidTr="00C27343">
        <w:tc>
          <w:tcPr>
            <w:tcW w:w="929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29" w:type="pct"/>
          </w:tcPr>
          <w:p w:rsidR="00A8021D" w:rsidRPr="00C27343" w:rsidRDefault="00A8021D" w:rsidP="00C27343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3500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8000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A8021D" w:rsidRPr="00C27343" w:rsidRDefault="00A8021D" w:rsidP="00C27343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16000</w:t>
            </w:r>
            <w:r w:rsidRPr="00C27343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856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 w:hint="eastAsia"/>
                <w:sz w:val="28"/>
              </w:rPr>
              <w:t>桃園市平鎮區廣泰路</w:t>
            </w:r>
            <w:r w:rsidRPr="00C27343">
              <w:rPr>
                <w:rFonts w:ascii="標楷體" w:eastAsia="標楷體" w:hAnsi="標楷體"/>
                <w:sz w:val="28"/>
              </w:rPr>
              <w:t>77</w:t>
            </w:r>
            <w:r w:rsidRPr="00C2734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14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27343">
              <w:rPr>
                <w:rFonts w:ascii="標楷體" w:eastAsia="標楷體" w:hAnsi="標楷體"/>
                <w:sz w:val="28"/>
              </w:rPr>
              <w:t>4941234#8771</w:t>
            </w:r>
            <w:r w:rsidRPr="00C27343">
              <w:rPr>
                <w:rFonts w:ascii="標楷體" w:eastAsia="標楷體" w:hAnsi="標楷體" w:hint="eastAsia"/>
                <w:sz w:val="28"/>
              </w:rPr>
              <w:t>及</w:t>
            </w:r>
            <w:r w:rsidRPr="00C27343">
              <w:rPr>
                <w:rFonts w:ascii="標楷體" w:eastAsia="標楷體" w:hAnsi="標楷體"/>
                <w:sz w:val="28"/>
              </w:rPr>
              <w:t>8756</w:t>
            </w:r>
          </w:p>
        </w:tc>
        <w:tc>
          <w:tcPr>
            <w:tcW w:w="1072" w:type="pct"/>
          </w:tcPr>
          <w:p w:rsidR="00A8021D" w:rsidRPr="00C27343" w:rsidRDefault="00A8021D" w:rsidP="00C2734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8021D" w:rsidRDefault="00A8021D"/>
    <w:sectPr w:rsidR="00A8021D" w:rsidSect="00D71D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1D" w:rsidRDefault="00A8021D" w:rsidP="0057422D">
      <w:r>
        <w:separator/>
      </w:r>
    </w:p>
  </w:endnote>
  <w:endnote w:type="continuationSeparator" w:id="0">
    <w:p w:rsidR="00A8021D" w:rsidRDefault="00A8021D" w:rsidP="0057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1D" w:rsidRDefault="00A8021D" w:rsidP="0057422D">
      <w:r>
        <w:separator/>
      </w:r>
    </w:p>
  </w:footnote>
  <w:footnote w:type="continuationSeparator" w:id="0">
    <w:p w:rsidR="00A8021D" w:rsidRDefault="00A8021D" w:rsidP="00574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5BA"/>
    <w:rsid w:val="00032014"/>
    <w:rsid w:val="001778D1"/>
    <w:rsid w:val="00231E54"/>
    <w:rsid w:val="00364D45"/>
    <w:rsid w:val="004717FA"/>
    <w:rsid w:val="00493A8C"/>
    <w:rsid w:val="0057422D"/>
    <w:rsid w:val="005E4DFC"/>
    <w:rsid w:val="006535BA"/>
    <w:rsid w:val="006A55F8"/>
    <w:rsid w:val="006F67F5"/>
    <w:rsid w:val="00771F82"/>
    <w:rsid w:val="00863AB2"/>
    <w:rsid w:val="00875E3A"/>
    <w:rsid w:val="008E6191"/>
    <w:rsid w:val="009A0644"/>
    <w:rsid w:val="00A30D41"/>
    <w:rsid w:val="00A8021D"/>
    <w:rsid w:val="00AA2186"/>
    <w:rsid w:val="00B34DAE"/>
    <w:rsid w:val="00BB74FA"/>
    <w:rsid w:val="00C27343"/>
    <w:rsid w:val="00C3181A"/>
    <w:rsid w:val="00CB676D"/>
    <w:rsid w:val="00CD0EDA"/>
    <w:rsid w:val="00D71D08"/>
    <w:rsid w:val="00D94ADE"/>
    <w:rsid w:val="00F439C3"/>
    <w:rsid w:val="00FD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0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35B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32014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422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422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本府公教員工107年優惠健康檢查醫療機構一覽表</dc:title>
  <dc:subject/>
  <dc:creator>LLPC-061</dc:creator>
  <cp:keywords/>
  <dc:description/>
  <cp:lastModifiedBy>user</cp:lastModifiedBy>
  <cp:revision>2</cp:revision>
  <cp:lastPrinted>2018-06-25T07:05:00Z</cp:lastPrinted>
  <dcterms:created xsi:type="dcterms:W3CDTF">2018-06-28T00:40:00Z</dcterms:created>
  <dcterms:modified xsi:type="dcterms:W3CDTF">2018-06-28T00:40:00Z</dcterms:modified>
</cp:coreProperties>
</file>