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06" w:rsidRPr="00DB2CDB" w:rsidRDefault="00067003" w:rsidP="00BD306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2"/>
          <w:szCs w:val="32"/>
        </w:rPr>
        <w:t>106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國民小學及國民中學活化課程與教學計畫</w:t>
      </w:r>
    </w:p>
    <w:p w:rsidR="00FE54E0" w:rsidRPr="00DB2CDB" w:rsidRDefault="00067003" w:rsidP="00BD3060">
      <w:pPr>
        <w:ind w:leftChars="177" w:left="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創新活化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32"/>
        </w:rPr>
        <w:t>師生共好」</w:t>
      </w:r>
      <w:r w:rsidRPr="00DB2CDB">
        <w:rPr>
          <w:rFonts w:ascii="Times New Roman" w:eastAsia="標楷體" w:hAnsi="Times New Roman" w:cs="Times New Roman"/>
          <w:b/>
          <w:sz w:val="32"/>
          <w:szCs w:val="32"/>
        </w:rPr>
        <w:t>成果分享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實施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6D78AD" w:rsidRPr="00DB2CDB" w:rsidRDefault="00F61525" w:rsidP="00BD3060">
      <w:pPr>
        <w:pStyle w:val="a3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緣起與目的</w:t>
      </w:r>
    </w:p>
    <w:p w:rsidR="00F61525" w:rsidRPr="006B245F" w:rsidRDefault="00736C92" w:rsidP="006B245F">
      <w:pPr>
        <w:spacing w:beforeLines="50" w:before="180" w:line="440" w:lineRule="exact"/>
        <w:ind w:left="0" w:firstLineChars="101" w:firstLine="32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課程的改變是一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漫長的歷程，需要長期且有計畫的準備。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《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十二年國民基本教育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課程總綱》已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於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103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年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11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月公布，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各領域課綱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簡稱新課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即將在</w:t>
      </w:r>
      <w:r w:rsidR="00F61525" w:rsidRPr="006B245F">
        <w:rPr>
          <w:rFonts w:ascii="Times New Roman" w:eastAsia="標楷體" w:hAnsi="Times New Roman" w:cs="Times New Roman"/>
          <w:sz w:val="28"/>
          <w:szCs w:val="24"/>
        </w:rPr>
        <w:t>108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學年度起在國小、國中及高級中等學校等教育階段一年級起實施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。「成就每一個孩子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—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適性揚才、終身學習」乃新課綱之願景，在此願景的引導下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，總綱不僅設計了領域學習課程，更訂定了彈性學習課程的內容規範。同時，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不同於以往課程、教學、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評量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的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方式，</w:t>
      </w:r>
      <w:r w:rsidR="005768DB" w:rsidRPr="006B245F">
        <w:rPr>
          <w:rFonts w:ascii="Times New Roman" w:eastAsia="標楷體" w:hAnsi="Times New Roman" w:cs="Times New Roman"/>
          <w:sz w:val="28"/>
          <w:szCs w:val="24"/>
        </w:rPr>
        <w:t>素養導向的課程教學設計與評量、跨領域</w:t>
      </w:r>
      <w:r w:rsidR="002F2E3C" w:rsidRPr="006B245F">
        <w:rPr>
          <w:rFonts w:ascii="Times New Roman" w:eastAsia="標楷體" w:hAnsi="Times New Roman" w:cs="Times New Roman"/>
          <w:sz w:val="28"/>
          <w:szCs w:val="24"/>
        </w:rPr>
        <w:t>/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科目的協同教學設計等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也隨著總綱的提出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和領綱的即將實施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受到學界和實務界的關注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D267AB" w:rsidRPr="006B245F" w:rsidRDefault="00D267AB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新課程的實施不應僅是課綱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的公布，如何讓課綱轉化成為教師的課堂實踐方為重要的課題。新課程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在課堂實踐不僅涉及教師學科內容知識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BF660E" w:rsidRPr="006B245F">
        <w:rPr>
          <w:rFonts w:ascii="Times New Roman" w:eastAsia="標楷體" w:hAnsi="Times New Roman" w:cs="Times New Roman" w:hint="eastAsia"/>
          <w:sz w:val="28"/>
          <w:szCs w:val="24"/>
        </w:rPr>
        <w:t>的調整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教師原本的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教學內容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7E6307" w:rsidRPr="006B245F">
        <w:rPr>
          <w:rFonts w:ascii="Times New Roman" w:eastAsia="標楷體" w:hAnsi="Times New Roman" w:cs="Times New Roman"/>
          <w:sz w:val="28"/>
          <w:szCs w:val="24"/>
        </w:rPr>
        <w:t>pedagogical 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、教學知識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pedagogical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9E6A07" w:rsidRPr="006B245F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課程知識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012EA" w:rsidRPr="006B245F">
        <w:rPr>
          <w:rFonts w:ascii="Times New Roman" w:eastAsia="標楷體" w:hAnsi="Times New Roman" w:cs="Times New Roman"/>
          <w:sz w:val="28"/>
          <w:szCs w:val="24"/>
        </w:rPr>
        <w:t>curriculum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 xml:space="preserve">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需要改變</w:t>
      </w:r>
      <w:r w:rsidR="00200B06" w:rsidRPr="006B245F"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轉化成為教師的運作課程。</w:t>
      </w:r>
    </w:p>
    <w:p w:rsidR="002C7272" w:rsidRPr="006B245F" w:rsidRDefault="002C727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教師主要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工作場域在各自獨立的教室，繁雜的教學與班級事務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往往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令之應接不暇，要其面對改變、充實知識、調整教學行為更有一定的難度。臺灣的幅員不大，但在交通、地形，及區域發展的差異下，各地的學校文化與學校發展相當懸殊，面對新課程的推動，各校需要的協助也不相同</w:t>
      </w:r>
      <w:r w:rsidR="00736C92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736C92" w:rsidRPr="006B245F" w:rsidRDefault="00736C9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 w:hint="eastAsia"/>
          <w:sz w:val="28"/>
          <w:szCs w:val="24"/>
        </w:rPr>
        <w:t>為了協助學校和教師因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應十二年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國民基本教育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新課程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之推動，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教育部</w:t>
      </w:r>
      <w:r w:rsidR="00B055C9">
        <w:rPr>
          <w:rFonts w:ascii="Times New Roman" w:eastAsia="標楷體" w:hAnsi="Times New Roman" w:cs="Times New Roman"/>
          <w:sz w:val="28"/>
          <w:szCs w:val="24"/>
        </w:rPr>
        <w:t>國民及學前教育署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已啟動多項計畫，「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國民小學及國民中學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活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化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課程與教學計畫」便是其中之一，此項計畫自</w:t>
      </w:r>
      <w:r w:rsidRPr="006B245F">
        <w:rPr>
          <w:rFonts w:ascii="Times New Roman" w:eastAsia="標楷體" w:hAnsi="Times New Roman" w:cs="Times New Roman"/>
          <w:sz w:val="28"/>
          <w:szCs w:val="24"/>
        </w:rPr>
        <w:t>104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學年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度開始啟動，希望藉由大學團隊、外部專家學者的長期陪伴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與支援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，為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偏鄉地區的</w:t>
      </w: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國民中小學、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一般地區</w:t>
      </w:r>
      <w:r w:rsidR="00601D2D" w:rsidRPr="006B245F">
        <w:rPr>
          <w:rFonts w:ascii="Times New Roman" w:eastAsia="標楷體" w:hAnsi="Times New Roman" w:cs="Times New Roman" w:hint="eastAsia"/>
          <w:sz w:val="28"/>
          <w:szCs w:val="24"/>
        </w:rPr>
        <w:t>的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國民中學，及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跨校際積極投入專業成長的教師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們</w:t>
      </w:r>
      <w:r w:rsidR="00EF24A5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，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提供適切的支持與協助，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精進教師教學，進而提升學生學習成效，為十二國教新課程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的推動奠定基礎。本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次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成果分享活動具體之目的有三：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一、分享大學團隊協助偏鄉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</w:t>
      </w:r>
      <w:r w:rsidRPr="006B245F">
        <w:rPr>
          <w:rFonts w:ascii="Times New Roman" w:eastAsia="標楷體" w:hAnsi="Times New Roman" w:cs="Times New Roman"/>
          <w:sz w:val="28"/>
          <w:szCs w:val="24"/>
          <w:lang w:eastAsia="zh-HK"/>
        </w:rPr>
        <w:t>中小學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課程與教學發展之協作經驗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二、了解國民中學教師專業學習社群活化課程與教學之創新經驗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2C7272" w:rsidRPr="00074890" w:rsidRDefault="00324543" w:rsidP="00074890">
      <w:pPr>
        <w:spacing w:afterLines="50" w:after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三、探討跨校際教師專業學習社群精進課程與教學之運作經驗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E449FA" w:rsidRPr="00DB2CDB" w:rsidRDefault="00E449FA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貳、辦理時間</w:t>
      </w:r>
    </w:p>
    <w:p w:rsidR="00EA5488" w:rsidRPr="006B245F" w:rsidRDefault="00E449F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107</w:t>
      </w:r>
      <w:r w:rsidRPr="006B245F">
        <w:rPr>
          <w:rFonts w:ascii="Times New Roman" w:eastAsia="標楷體" w:hAnsi="Times New Roman" w:cs="Times New Roman"/>
          <w:sz w:val="28"/>
        </w:rPr>
        <w:t>年</w:t>
      </w:r>
      <w:r w:rsidR="004E5075" w:rsidRPr="006B245F">
        <w:rPr>
          <w:rFonts w:ascii="Times New Roman" w:eastAsia="標楷體" w:hAnsi="Times New Roman" w:cs="Times New Roman"/>
          <w:sz w:val="28"/>
        </w:rPr>
        <w:t>6</w:t>
      </w:r>
      <w:r w:rsidR="004E5075" w:rsidRPr="006B245F">
        <w:rPr>
          <w:rFonts w:ascii="Times New Roman" w:eastAsia="標楷體" w:hAnsi="Times New Roman" w:cs="Times New Roman"/>
          <w:sz w:val="28"/>
        </w:rPr>
        <w:t>月</w:t>
      </w:r>
      <w:r w:rsidR="004E5075" w:rsidRPr="006B245F">
        <w:rPr>
          <w:rFonts w:ascii="Times New Roman" w:eastAsia="標楷體" w:hAnsi="Times New Roman" w:cs="Times New Roman"/>
          <w:sz w:val="28"/>
        </w:rPr>
        <w:t>23</w:t>
      </w:r>
      <w:r w:rsidR="004E5075" w:rsidRPr="006B245F">
        <w:rPr>
          <w:rFonts w:ascii="Times New Roman" w:eastAsia="標楷體" w:hAnsi="Times New Roman" w:cs="Times New Roman"/>
          <w:sz w:val="28"/>
        </w:rPr>
        <w:t>日</w:t>
      </w:r>
      <w:r w:rsidR="003D349A">
        <w:rPr>
          <w:rFonts w:ascii="Times New Roman" w:eastAsia="標楷體" w:hAnsi="Times New Roman" w:cs="Times New Roman" w:hint="eastAsia"/>
          <w:sz w:val="28"/>
        </w:rPr>
        <w:t>（</w:t>
      </w:r>
      <w:r w:rsidR="00324543" w:rsidRPr="006B245F">
        <w:rPr>
          <w:rFonts w:ascii="Times New Roman" w:eastAsia="標楷體" w:hAnsi="Times New Roman" w:cs="Times New Roman"/>
          <w:sz w:val="28"/>
        </w:rPr>
        <w:t>星期六</w:t>
      </w:r>
      <w:r w:rsidR="003D349A">
        <w:rPr>
          <w:rFonts w:ascii="Times New Roman" w:eastAsia="標楷體" w:hAnsi="Times New Roman" w:cs="Times New Roman" w:hint="eastAsia"/>
          <w:sz w:val="28"/>
        </w:rPr>
        <w:t>）</w:t>
      </w:r>
      <w:r w:rsidR="00406726" w:rsidRPr="006B245F">
        <w:rPr>
          <w:rFonts w:ascii="Times New Roman" w:eastAsia="標楷體" w:hAnsi="Times New Roman" w:cs="Times New Roman"/>
          <w:sz w:val="28"/>
        </w:rPr>
        <w:t>上午</w:t>
      </w:r>
      <w:r w:rsidR="00324543" w:rsidRPr="006B245F">
        <w:rPr>
          <w:rFonts w:ascii="Times New Roman" w:eastAsia="標楷體" w:hAnsi="Times New Roman" w:cs="Times New Roman"/>
          <w:sz w:val="28"/>
        </w:rPr>
        <w:t>9</w:t>
      </w:r>
      <w:r w:rsidR="00406726" w:rsidRPr="006B245F">
        <w:rPr>
          <w:rFonts w:ascii="Times New Roman" w:eastAsia="標楷體" w:hAnsi="Times New Roman" w:cs="Times New Roman"/>
          <w:sz w:val="28"/>
        </w:rPr>
        <w:t>時</w:t>
      </w:r>
      <w:r w:rsidR="008E20F7">
        <w:rPr>
          <w:rFonts w:ascii="Times New Roman" w:eastAsia="標楷體" w:hAnsi="Times New Roman" w:cs="Times New Roman" w:hint="eastAsia"/>
          <w:sz w:val="28"/>
        </w:rPr>
        <w:t>30</w:t>
      </w:r>
      <w:r w:rsidR="008E20F7">
        <w:rPr>
          <w:rFonts w:ascii="Times New Roman" w:eastAsia="標楷體" w:hAnsi="Times New Roman" w:cs="Times New Roman" w:hint="eastAsia"/>
          <w:sz w:val="28"/>
        </w:rPr>
        <w:t>分</w:t>
      </w:r>
      <w:r w:rsidR="00406726" w:rsidRPr="006B245F">
        <w:rPr>
          <w:rFonts w:ascii="Times New Roman" w:eastAsia="標楷體" w:hAnsi="Times New Roman" w:cs="Times New Roman"/>
          <w:sz w:val="28"/>
        </w:rPr>
        <w:t>至下午</w:t>
      </w:r>
      <w:r w:rsidR="00406726" w:rsidRPr="006B245F">
        <w:rPr>
          <w:rFonts w:ascii="Times New Roman" w:eastAsia="標楷體" w:hAnsi="Times New Roman" w:cs="Times New Roman"/>
          <w:sz w:val="28"/>
        </w:rPr>
        <w:t>5</w:t>
      </w:r>
      <w:r w:rsidR="003D349A">
        <w:rPr>
          <w:rFonts w:ascii="Times New Roman" w:eastAsia="標楷體" w:hAnsi="Times New Roman" w:cs="Times New Roman"/>
          <w:sz w:val="28"/>
        </w:rPr>
        <w:t>時</w:t>
      </w:r>
    </w:p>
    <w:p w:rsidR="00E449FA" w:rsidRPr="00DB2CDB" w:rsidRDefault="00EA5488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叁、辦理地點</w:t>
      </w:r>
    </w:p>
    <w:p w:rsidR="00EA5488" w:rsidRPr="006B245F" w:rsidRDefault="00EA5488" w:rsidP="006B245F">
      <w:pPr>
        <w:spacing w:line="440" w:lineRule="exact"/>
        <w:ind w:leftChars="94" w:left="566" w:hanging="34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臺北市立大學</w:t>
      </w:r>
      <w:r w:rsidR="006B245F">
        <w:rPr>
          <w:rFonts w:ascii="Times New Roman" w:eastAsia="標楷體" w:hAnsi="Times New Roman" w:cs="Times New Roman" w:hint="eastAsia"/>
          <w:sz w:val="28"/>
        </w:rPr>
        <w:t>博愛校區</w:t>
      </w:r>
      <w:r w:rsidRPr="006B245F">
        <w:rPr>
          <w:rFonts w:ascii="Times New Roman" w:eastAsia="標楷體" w:hAnsi="Times New Roman" w:cs="Times New Roman"/>
          <w:sz w:val="28"/>
        </w:rPr>
        <w:t>公誠樓</w:t>
      </w:r>
      <w:r w:rsidR="006B245F">
        <w:rPr>
          <w:rFonts w:ascii="Times New Roman" w:eastAsia="標楷體" w:hAnsi="Times New Roman" w:cs="Times New Roman" w:hint="eastAsia"/>
          <w:sz w:val="28"/>
        </w:rPr>
        <w:t>2</w:t>
      </w:r>
      <w:r w:rsidRPr="006B245F">
        <w:rPr>
          <w:rFonts w:ascii="Times New Roman" w:eastAsia="標楷體" w:hAnsi="Times New Roman" w:cs="Times New Roman"/>
          <w:sz w:val="28"/>
        </w:rPr>
        <w:t>樓第三會議室</w:t>
      </w:r>
    </w:p>
    <w:p w:rsidR="00E6496D" w:rsidRPr="00DB2CDB" w:rsidRDefault="00E6496D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肆、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辦</w:t>
      </w:r>
      <w:r w:rsidR="006937D8" w:rsidRPr="00DB2CDB">
        <w:rPr>
          <w:rFonts w:ascii="Times New Roman" w:eastAsia="標楷體" w:hAnsi="Times New Roman" w:cs="Times New Roman"/>
          <w:b/>
          <w:sz w:val="32"/>
          <w:szCs w:val="32"/>
        </w:rPr>
        <w:t>理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單位</w:t>
      </w:r>
    </w:p>
    <w:p w:rsidR="00324543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6937D8" w:rsidRPr="006B245F">
        <w:rPr>
          <w:rFonts w:ascii="Times New Roman" w:eastAsia="標楷體" w:hAnsi="Times New Roman" w:cs="Times New Roman"/>
          <w:sz w:val="28"/>
          <w:szCs w:val="24"/>
        </w:rPr>
        <w:t>主辦單位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教育部國民及學前教育署</w:t>
      </w:r>
    </w:p>
    <w:p w:rsidR="006937D8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承辦單位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臺北市立大學學習與媒材設計學系</w:t>
      </w:r>
    </w:p>
    <w:p w:rsidR="00A8516E" w:rsidRPr="006B245F" w:rsidRDefault="006937D8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          </w:t>
      </w:r>
      <w:r w:rsidR="006B245F" w:rsidRPr="006B245F">
        <w:rPr>
          <w:rFonts w:ascii="Times New Roman" w:eastAsia="標楷體" w:hAnsi="Times New Roman" w:cs="Times New Roman"/>
          <w:sz w:val="28"/>
          <w:szCs w:val="24"/>
        </w:rPr>
        <w:t>臺北市立大學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師資培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育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及</w:t>
      </w:r>
      <w:r w:rsidR="008C7947" w:rsidRPr="006B245F">
        <w:rPr>
          <w:rFonts w:ascii="Times New Roman" w:eastAsia="標楷體" w:hAnsi="Times New Roman" w:cs="Times New Roman"/>
          <w:sz w:val="28"/>
          <w:szCs w:val="24"/>
        </w:rPr>
        <w:t>職涯發展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中心</w:t>
      </w:r>
    </w:p>
    <w:p w:rsidR="00D36A19" w:rsidRPr="00DB2CDB" w:rsidRDefault="00D36A19" w:rsidP="00BD3060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參與人員</w:t>
      </w:r>
    </w:p>
    <w:p w:rsidR="00EE7025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一、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參與本計畫及有意協助國民中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小學活化課程與教學之大學教師團隊。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二、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參與本計畫之偏鄉國民中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</w:t>
      </w:r>
      <w:r w:rsidR="00364F4D" w:rsidRPr="006B245F">
        <w:rPr>
          <w:rFonts w:ascii="Times New Roman" w:eastAsia="標楷體" w:hAnsi="Times New Roman" w:cs="Times New Roman"/>
          <w:sz w:val="28"/>
        </w:rPr>
        <w:t>教師。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三、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參</w:t>
      </w:r>
      <w:r w:rsidR="00364F4D" w:rsidRPr="006B245F">
        <w:rPr>
          <w:rFonts w:ascii="Times New Roman" w:eastAsia="標楷體" w:hAnsi="Times New Roman" w:cs="Times New Roman" w:hint="eastAsia"/>
          <w:sz w:val="28"/>
        </w:rPr>
        <w:t>與本計畫國民中學之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校內與校際教師專</w:t>
      </w:r>
      <w:r w:rsidR="00A8516E" w:rsidRPr="006B245F">
        <w:rPr>
          <w:rFonts w:ascii="Times New Roman" w:eastAsia="標楷體" w:hAnsi="Times New Roman" w:cs="Times New Roman" w:hint="eastAsia"/>
          <w:sz w:val="28"/>
        </w:rPr>
        <w:t>業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學習社群成員。</w:t>
      </w:r>
    </w:p>
    <w:p w:rsidR="00DE20BC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 w:hint="eastAsia"/>
          <w:sz w:val="28"/>
        </w:rPr>
        <w:t>四、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有意加入本計畫</w:t>
      </w:r>
      <w:r w:rsidR="009E6047" w:rsidRPr="006B245F">
        <w:rPr>
          <w:rFonts w:ascii="Times New Roman" w:eastAsia="標楷體" w:hAnsi="Times New Roman" w:cs="Times New Roman" w:hint="eastAsia"/>
          <w:sz w:val="28"/>
        </w:rPr>
        <w:t>及了解十二年國民基本教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育</w:t>
      </w:r>
      <w:r w:rsidR="009E6047" w:rsidRPr="006B245F">
        <w:rPr>
          <w:rFonts w:ascii="Times New Roman" w:eastAsia="標楷體" w:hAnsi="Times New Roman" w:cs="Times New Roman"/>
          <w:sz w:val="28"/>
        </w:rPr>
        <w:t>課程綱要實踐方式</w:t>
      </w:r>
      <w:r w:rsidR="000E406E" w:rsidRPr="006B245F">
        <w:rPr>
          <w:rFonts w:ascii="Times New Roman" w:eastAsia="標楷體" w:hAnsi="Times New Roman" w:cs="Times New Roman"/>
          <w:sz w:val="28"/>
        </w:rPr>
        <w:t>之國民中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小學教師。</w:t>
      </w:r>
    </w:p>
    <w:p w:rsidR="000E406E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五、</w:t>
      </w:r>
      <w:r w:rsidR="00A8516E" w:rsidRPr="006B245F">
        <w:rPr>
          <w:rFonts w:ascii="Times New Roman" w:eastAsia="標楷體" w:hAnsi="Times New Roman" w:cs="Times New Roman"/>
          <w:sz w:val="28"/>
        </w:rPr>
        <w:t>一般大學及師培大學</w:t>
      </w:r>
      <w:r w:rsidR="000F02AA" w:rsidRPr="006B245F">
        <w:rPr>
          <w:rFonts w:ascii="Times New Roman" w:eastAsia="標楷體" w:hAnsi="Times New Roman" w:cs="Times New Roman"/>
          <w:sz w:val="28"/>
        </w:rPr>
        <w:t>修習</w:t>
      </w:r>
      <w:r w:rsidR="000E406E" w:rsidRPr="006B245F">
        <w:rPr>
          <w:rFonts w:ascii="Times New Roman" w:eastAsia="標楷體" w:hAnsi="Times New Roman" w:cs="Times New Roman"/>
          <w:sz w:val="28"/>
        </w:rPr>
        <w:t>師資培育課程之師資生。</w:t>
      </w:r>
    </w:p>
    <w:p w:rsidR="00EA5488" w:rsidRPr="00DB2CDB" w:rsidRDefault="00963A79" w:rsidP="00BD3060">
      <w:pPr>
        <w:spacing w:beforeLines="50" w:before="18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陸</w:t>
      </w:r>
      <w:r w:rsidR="00D36A19" w:rsidRPr="00DB2CD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EA5488" w:rsidRPr="00DB2CDB">
        <w:rPr>
          <w:rFonts w:ascii="Times New Roman" w:eastAsia="標楷體" w:hAnsi="Times New Roman" w:cs="Times New Roman"/>
          <w:b/>
          <w:sz w:val="32"/>
          <w:szCs w:val="32"/>
        </w:rPr>
        <w:t>辦理方式</w:t>
      </w:r>
    </w:p>
    <w:p w:rsidR="000F02AA" w:rsidRPr="006B245F" w:rsidRDefault="000F02A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 </w:t>
      </w:r>
      <w:r w:rsidR="009E48CA"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963A79" w:rsidRPr="006B245F">
        <w:rPr>
          <w:rFonts w:ascii="Times New Roman" w:eastAsia="標楷體" w:hAnsi="Times New Roman" w:cs="Times New Roman"/>
          <w:sz w:val="28"/>
        </w:rPr>
        <w:t>本次</w:t>
      </w:r>
      <w:r w:rsidR="009E48CA" w:rsidRPr="006B245F">
        <w:rPr>
          <w:rFonts w:ascii="Times New Roman" w:eastAsia="標楷體" w:hAnsi="Times New Roman" w:cs="Times New Roman"/>
          <w:sz w:val="28"/>
        </w:rPr>
        <w:t>研討</w:t>
      </w:r>
      <w:r w:rsidR="00963A79" w:rsidRPr="006B245F">
        <w:rPr>
          <w:rFonts w:ascii="Times New Roman" w:eastAsia="標楷體" w:hAnsi="Times New Roman" w:cs="Times New Roman"/>
          <w:sz w:val="28"/>
        </w:rPr>
        <w:t>辦理的方式有二，</w:t>
      </w:r>
      <w:r w:rsidRPr="006B245F">
        <w:rPr>
          <w:rFonts w:ascii="Times New Roman" w:eastAsia="標楷體" w:hAnsi="Times New Roman" w:cs="Times New Roman"/>
          <w:sz w:val="28"/>
        </w:rPr>
        <w:t>分別如下：</w:t>
      </w:r>
    </w:p>
    <w:p w:rsidR="0045028F" w:rsidRPr="00074890" w:rsidRDefault="00074890" w:rsidP="00074890">
      <w:pPr>
        <w:spacing w:line="440" w:lineRule="exact"/>
        <w:ind w:left="851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 w:rsidR="0045028F" w:rsidRPr="00074890">
        <w:rPr>
          <w:rFonts w:ascii="Times New Roman" w:eastAsia="標楷體" w:hAnsi="Times New Roman" w:cs="Times New Roman"/>
          <w:sz w:val="28"/>
          <w:szCs w:val="24"/>
        </w:rPr>
        <w:t>座談經驗分享</w:t>
      </w:r>
    </w:p>
    <w:p w:rsidR="00806DBA" w:rsidRPr="006B245F" w:rsidRDefault="0045028F" w:rsidP="00B553D6">
      <w:pPr>
        <w:pStyle w:val="a3"/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每場次除主持人外，各依主題性質邀請分享人和討論人數位。</w:t>
      </w:r>
      <w:r w:rsidR="00963A79" w:rsidRPr="006B245F">
        <w:rPr>
          <w:rFonts w:ascii="Times New Roman" w:eastAsia="標楷體" w:hAnsi="Times New Roman" w:cs="Times New Roman"/>
          <w:sz w:val="28"/>
          <w:szCs w:val="24"/>
        </w:rPr>
        <w:t>程序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如下：</w:t>
      </w:r>
    </w:p>
    <w:p w:rsidR="0045028F" w:rsidRPr="006B245F" w:rsidRDefault="00B553D6" w:rsidP="00B553D6">
      <w:pPr>
        <w:pStyle w:val="a3"/>
        <w:spacing w:line="440" w:lineRule="exact"/>
        <w:ind w:leftChars="355" w:left="908" w:hanging="5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45028F" w:rsidRPr="006B245F">
        <w:rPr>
          <w:rFonts w:ascii="Times New Roman" w:eastAsia="標楷體" w:hAnsi="Times New Roman" w:cs="Times New Roman"/>
          <w:sz w:val="28"/>
        </w:rPr>
        <w:t>主持人介紹與會人員</w:t>
      </w:r>
      <w:r w:rsidR="009E48CA" w:rsidRPr="006B245F">
        <w:rPr>
          <w:rFonts w:ascii="Times New Roman" w:eastAsia="標楷體" w:hAnsi="Times New Roman" w:cs="Times New Roman"/>
          <w:sz w:val="28"/>
        </w:rPr>
        <w:t>。</w:t>
      </w:r>
    </w:p>
    <w:p w:rsidR="00D3201F" w:rsidRPr="006B245F" w:rsidRDefault="00B553D6" w:rsidP="00B553D6">
      <w:pPr>
        <w:pStyle w:val="a3"/>
        <w:spacing w:line="440" w:lineRule="exact"/>
        <w:ind w:leftChars="354" w:left="850" w:firstLine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45028F" w:rsidRPr="006B245F">
        <w:rPr>
          <w:rFonts w:ascii="Times New Roman" w:eastAsia="標楷體" w:hAnsi="Times New Roman" w:cs="Times New Roman"/>
          <w:sz w:val="28"/>
        </w:rPr>
        <w:t>由引言人運用</w:t>
      </w:r>
      <w:r w:rsidR="00806DBA" w:rsidRPr="006B245F">
        <w:rPr>
          <w:rFonts w:ascii="Times New Roman" w:eastAsia="標楷體" w:hAnsi="Times New Roman" w:cs="Times New Roman" w:hint="eastAsia"/>
          <w:sz w:val="28"/>
          <w:lang w:eastAsia="zh-HK"/>
        </w:rPr>
        <w:t>簡報檔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進行</w:t>
      </w:r>
      <w:r w:rsidR="0045028F" w:rsidRPr="006B245F">
        <w:rPr>
          <w:rFonts w:ascii="Times New Roman" w:eastAsia="標楷體" w:hAnsi="Times New Roman" w:cs="Times New Roman"/>
          <w:sz w:val="28"/>
        </w:rPr>
        <w:t>8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分鐘之分享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。</w:t>
      </w:r>
    </w:p>
    <w:p w:rsidR="0045028F" w:rsidRPr="006B245F" w:rsidRDefault="00B553D6" w:rsidP="00B553D6">
      <w:pPr>
        <w:pStyle w:val="a3"/>
        <w:spacing w:line="440" w:lineRule="exact"/>
        <w:ind w:leftChars="354" w:left="1701" w:hanging="851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主持人依</w:t>
      </w:r>
      <w:r w:rsidR="00AA56D3" w:rsidRPr="006B245F">
        <w:rPr>
          <w:rFonts w:ascii="Times New Roman" w:eastAsia="標楷體" w:hAnsi="Times New Roman" w:cs="Times New Roman" w:hint="eastAsia"/>
          <w:sz w:val="28"/>
          <w:lang w:eastAsia="zh-HK"/>
        </w:rPr>
        <w:t>據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討論題綱，帶領分享人、討論人與現場來賓進行</w:t>
      </w:r>
      <w:r w:rsidR="0045028F" w:rsidRPr="006B245F"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 w:hint="eastAsia"/>
          <w:sz w:val="28"/>
        </w:rPr>
        <w:t>至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輪之討論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，</w:t>
      </w:r>
      <w:r w:rsidR="00975366" w:rsidRPr="006B245F">
        <w:rPr>
          <w:rFonts w:ascii="Times New Roman" w:eastAsia="標楷體" w:hAnsi="Times New Roman" w:cs="Times New Roman" w:hint="eastAsia"/>
          <w:sz w:val="28"/>
          <w:lang w:eastAsia="zh-HK"/>
        </w:rPr>
        <w:t>每個題綱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人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次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發表不超過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分鐘。</w:t>
      </w:r>
    </w:p>
    <w:p w:rsidR="000F02AA" w:rsidRPr="00B553D6" w:rsidRDefault="00B553D6" w:rsidP="00B553D6">
      <w:pPr>
        <w:spacing w:line="440" w:lineRule="exact"/>
        <w:ind w:left="993" w:hanging="4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 w:rsidR="000F02AA" w:rsidRPr="00B553D6">
        <w:rPr>
          <w:rFonts w:ascii="Times New Roman" w:eastAsia="標楷體" w:hAnsi="Times New Roman" w:cs="Times New Roman" w:hint="eastAsia"/>
          <w:sz w:val="28"/>
          <w:szCs w:val="24"/>
        </w:rPr>
        <w:t>壁報經驗分享</w:t>
      </w:r>
    </w:p>
    <w:p w:rsidR="00A8516E" w:rsidRPr="00B553D6" w:rsidRDefault="00D3201F" w:rsidP="00B553D6">
      <w:pPr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</w:rPr>
      </w:pPr>
      <w:r w:rsidRPr="00B553D6">
        <w:rPr>
          <w:rFonts w:ascii="Times New Roman" w:eastAsia="標楷體" w:hAnsi="Times New Roman" w:cs="Times New Roman" w:hint="eastAsia"/>
          <w:sz w:val="28"/>
        </w:rPr>
        <w:t>以邀請及自由投稿方式，邀請參與學校、跨校際教師專業學習社群，提供辦理經驗之文字、照片，由承辦單位統一設計張貼，預計發表的學校如附件一。</w:t>
      </w:r>
    </w:p>
    <w:p w:rsidR="00BD3060" w:rsidRPr="00DB2CDB" w:rsidRDefault="00BD3060">
      <w:pPr>
        <w:rPr>
          <w:rFonts w:ascii="Times New Roman" w:eastAsia="標楷體" w:hAnsi="Times New Roman" w:cs="Times New Roman"/>
          <w:sz w:val="28"/>
          <w:szCs w:val="28"/>
        </w:rPr>
      </w:pPr>
      <w:r w:rsidRPr="00DB2CD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36A19" w:rsidRPr="00DB2CDB" w:rsidRDefault="00D36A19" w:rsidP="00BD306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柒</w:t>
      </w:r>
      <w:r w:rsidRPr="00E726D0">
        <w:rPr>
          <w:rFonts w:ascii="Times New Roman" w:eastAsia="標楷體" w:hAnsi="Times New Roman" w:cs="Times New Roman"/>
          <w:b/>
          <w:sz w:val="28"/>
          <w:szCs w:val="28"/>
        </w:rPr>
        <w:t>、議程</w:t>
      </w:r>
    </w:p>
    <w:tbl>
      <w:tblPr>
        <w:tblStyle w:val="a8"/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5245"/>
      </w:tblGrid>
      <w:tr w:rsidR="00DE1DD8" w:rsidRPr="00DB2CDB" w:rsidTr="00B107B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時間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C47C1" w:rsidRPr="00DB2CDB" w:rsidRDefault="00045329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研討主題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DC47C1" w:rsidRPr="00DB2CDB" w:rsidRDefault="00DC47C1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主持人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主講人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9:00</w:t>
            </w:r>
            <w:r w:rsidR="00DC47C1" w:rsidRPr="00DB2CDB">
              <w:rPr>
                <w:rFonts w:eastAsia="標楷體"/>
                <w:sz w:val="24"/>
                <w:szCs w:val="24"/>
              </w:rPr>
              <w:t>-9:</w:t>
            </w:r>
            <w:r w:rsidRPr="00DB2CDB">
              <w:rPr>
                <w:rFonts w:eastAsia="標楷體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DC47C1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報到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9:3</w:t>
            </w:r>
            <w:r w:rsidR="00AA06A1">
              <w:rPr>
                <w:rFonts w:eastAsia="標楷體"/>
                <w:sz w:val="24"/>
                <w:szCs w:val="24"/>
              </w:rPr>
              <w:t>0-</w:t>
            </w:r>
            <w:r w:rsidR="00DC47C1"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045329" w:rsidRDefault="00DC47C1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開幕式</w:t>
            </w:r>
          </w:p>
          <w:p w:rsidR="00DC47C1" w:rsidRPr="00DB2CDB" w:rsidRDefault="00982C81" w:rsidP="00B107B0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辦理經過與成果說明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</w:t>
            </w:r>
            <w:r w:rsidR="00982C81" w:rsidRPr="00DB2CDB">
              <w:rPr>
                <w:rFonts w:eastAsia="標楷體"/>
                <w:sz w:val="24"/>
                <w:szCs w:val="24"/>
              </w:rPr>
              <w:t>國教署</w:t>
            </w:r>
            <w:r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7E6614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982C8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="00982C81"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C6158E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CB154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  <w:p w:rsidR="00CB1541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成果分享</w:t>
            </w:r>
            <w:r w:rsidR="00AA56D3" w:rsidRPr="00426CC1">
              <w:rPr>
                <w:rFonts w:eastAsia="標楷體" w:hint="eastAsia"/>
                <w:szCs w:val="24"/>
                <w:lang w:eastAsia="zh-HK"/>
              </w:rPr>
              <w:t>開幕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影片（</w:t>
            </w:r>
            <w:r w:rsidR="009E48CA" w:rsidRPr="00426CC1">
              <w:rPr>
                <w:rFonts w:eastAsia="標楷體"/>
                <w:szCs w:val="24"/>
              </w:rPr>
              <w:t>8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7E6614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計</w:t>
            </w:r>
            <w:r w:rsidR="00EC54A3" w:rsidRPr="00426CC1">
              <w:rPr>
                <w:rFonts w:eastAsia="標楷體" w:hint="eastAsia"/>
                <w:szCs w:val="24"/>
                <w:lang w:eastAsia="zh-HK"/>
              </w:rPr>
              <w:t>畫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研究</w:t>
            </w:r>
            <w:r w:rsidR="0045028F" w:rsidRPr="00426CC1">
              <w:rPr>
                <w:rFonts w:eastAsia="標楷體" w:hint="eastAsia"/>
                <w:szCs w:val="24"/>
              </w:rPr>
              <w:t>成果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分享（</w:t>
            </w:r>
            <w:r w:rsidR="00C6158E" w:rsidRPr="00426CC1">
              <w:rPr>
                <w:rFonts w:eastAsia="標楷體"/>
                <w:szCs w:val="24"/>
                <w:lang w:eastAsia="zh-HK"/>
              </w:rPr>
              <w:t>22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AA56D3" w:rsidRPr="00DB2CDB" w:rsidRDefault="00AA56D3" w:rsidP="00AA56D3">
            <w:pPr>
              <w:ind w:leftChars="100" w:left="240" w:firstLineChars="100" w:firstLine="24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Pr="00DB2CDB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學習與媒材設計系團隊</w:t>
            </w:r>
          </w:p>
          <w:p w:rsidR="00AA56D3" w:rsidRPr="00DB2CDB" w:rsidRDefault="00AA56D3" w:rsidP="00AA56D3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</w:t>
            </w:r>
            <w:r w:rsidR="00CB1541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方志華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、葉興華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、陳昱宏教授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Pr="00DB2CDB">
              <w:rPr>
                <w:rFonts w:eastAsia="標楷體"/>
                <w:sz w:val="24"/>
                <w:szCs w:val="24"/>
              </w:rPr>
              <w:t>0-10: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休息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Pr="00DB2CDB">
              <w:rPr>
                <w:rFonts w:eastAsia="標楷體"/>
                <w:sz w:val="24"/>
                <w:szCs w:val="24"/>
              </w:rPr>
              <w:t>0-12:00</w:t>
            </w:r>
          </w:p>
          <w:p w:rsidR="00DC47C1" w:rsidRPr="00DB2CDB" w:rsidRDefault="00045329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9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982C81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大學團隊與偏鄉學校協作經驗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EC54A3" w:rsidRPr="00DB2CDB">
              <w:rPr>
                <w:rFonts w:eastAsia="標楷體"/>
                <w:sz w:val="24"/>
                <w:szCs w:val="24"/>
              </w:rPr>
              <w:t>林瑞榮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EC54A3" w:rsidRPr="00DB2CDB">
              <w:rPr>
                <w:rFonts w:eastAsia="標楷體"/>
                <w:sz w:val="24"/>
                <w:szCs w:val="24"/>
              </w:rPr>
              <w:t>國立</w:t>
            </w:r>
            <w:r w:rsidR="0045028F" w:rsidRPr="00DB2CDB">
              <w:rPr>
                <w:rFonts w:eastAsia="標楷體"/>
                <w:sz w:val="24"/>
                <w:szCs w:val="24"/>
              </w:rPr>
              <w:t>臺</w:t>
            </w:r>
            <w:r w:rsidR="00EC54A3" w:rsidRPr="00DB2CDB">
              <w:rPr>
                <w:rFonts w:eastAsia="標楷體"/>
                <w:sz w:val="24"/>
                <w:szCs w:val="24"/>
              </w:rPr>
              <w:t>南大學</w:t>
            </w:r>
          </w:p>
          <w:p w:rsidR="00982C81" w:rsidRPr="00DB2CDB" w:rsidRDefault="007E2CD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葉萬全校長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澎湖縣合橫國小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1927DB" w:rsidRPr="00DB2CDB">
              <w:rPr>
                <w:rFonts w:eastAsia="標楷體"/>
                <w:sz w:val="24"/>
                <w:szCs w:val="24"/>
              </w:rPr>
              <w:t>李勝億校長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臺中市馬鳴國小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7D2C6C">
              <w:rPr>
                <w:rFonts w:eastAsia="標楷體" w:hint="eastAsia"/>
                <w:sz w:val="24"/>
                <w:szCs w:val="24"/>
              </w:rPr>
              <w:t>何美慧</w:t>
            </w:r>
            <w:r w:rsidR="001927DB" w:rsidRPr="00DB2CDB">
              <w:rPr>
                <w:rFonts w:eastAsia="標楷體"/>
                <w:sz w:val="24"/>
                <w:szCs w:val="24"/>
              </w:rPr>
              <w:t>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7D2C6C">
              <w:rPr>
                <w:rFonts w:eastAsia="標楷體" w:hint="eastAsia"/>
                <w:sz w:val="24"/>
                <w:szCs w:val="24"/>
              </w:rPr>
              <w:t>新竹縣精華</w:t>
            </w:r>
            <w:r w:rsidR="00975366" w:rsidRPr="00DB2CDB">
              <w:rPr>
                <w:rFonts w:eastAsia="標楷體"/>
                <w:sz w:val="24"/>
                <w:szCs w:val="24"/>
              </w:rPr>
              <w:t>國中</w:t>
            </w:r>
          </w:p>
          <w:p w:rsidR="00601D2D" w:rsidRDefault="00982C81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601D2D">
              <w:rPr>
                <w:rFonts w:eastAsia="標楷體"/>
                <w:sz w:val="24"/>
                <w:szCs w:val="24"/>
              </w:rPr>
              <w:t>討論</w:t>
            </w:r>
            <w:r w:rsidR="00DC47C1" w:rsidRPr="00601D2D">
              <w:rPr>
                <w:rFonts w:eastAsia="標楷體"/>
                <w:sz w:val="24"/>
                <w:szCs w:val="24"/>
              </w:rPr>
              <w:t>：</w:t>
            </w:r>
            <w:r w:rsidR="00601D2D">
              <w:rPr>
                <w:rFonts w:eastAsia="標楷體" w:hint="eastAsia"/>
                <w:sz w:val="24"/>
                <w:szCs w:val="24"/>
              </w:rPr>
              <w:t>葉興華教授</w:t>
            </w:r>
            <w:r w:rsidR="00601D2D">
              <w:rPr>
                <w:rFonts w:eastAsia="標楷體" w:hint="eastAsia"/>
                <w:sz w:val="24"/>
                <w:szCs w:val="24"/>
              </w:rPr>
              <w:t>/</w:t>
            </w:r>
            <w:r w:rsidR="00601D2D">
              <w:rPr>
                <w:rFonts w:eastAsia="標楷體" w:hint="eastAsia"/>
                <w:sz w:val="24"/>
                <w:szCs w:val="24"/>
              </w:rPr>
              <w:t>臺北市立大學</w:t>
            </w:r>
          </w:p>
          <w:p w:rsidR="00C407E2" w:rsidRPr="00DB2CDB" w:rsidRDefault="00601D2D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             </w:t>
            </w:r>
            <w:r>
              <w:rPr>
                <w:rFonts w:eastAsia="標楷體" w:hint="eastAsia"/>
                <w:sz w:val="24"/>
                <w:szCs w:val="24"/>
              </w:rPr>
              <w:t>學習與媒材設計學系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B107B0" w:rsidRDefault="00A0164C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12:00-13:2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午</w:t>
            </w:r>
            <w:r>
              <w:rPr>
                <w:rFonts w:eastAsia="標楷體"/>
                <w:sz w:val="24"/>
                <w:szCs w:val="24"/>
              </w:rPr>
              <w:t>餐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13:2</w:t>
            </w:r>
            <w:r w:rsidR="00DC47C1" w:rsidRPr="00B107B0">
              <w:rPr>
                <w:rFonts w:eastAsia="標楷體"/>
                <w:sz w:val="24"/>
                <w:szCs w:val="24"/>
              </w:rPr>
              <w:t>0-1</w:t>
            </w:r>
            <w:r w:rsidRPr="00B107B0">
              <w:rPr>
                <w:rFonts w:eastAsia="標楷體"/>
                <w:sz w:val="24"/>
                <w:szCs w:val="24"/>
              </w:rPr>
              <w:t>4</w:t>
            </w:r>
            <w:r w:rsidR="00DC47C1" w:rsidRPr="00B107B0">
              <w:rPr>
                <w:rFonts w:eastAsia="標楷體"/>
                <w:sz w:val="24"/>
                <w:szCs w:val="24"/>
              </w:rPr>
              <w:t>:</w:t>
            </w:r>
            <w:r w:rsidRPr="00B107B0">
              <w:rPr>
                <w:rFonts w:eastAsia="標楷體"/>
                <w:sz w:val="24"/>
                <w:szCs w:val="24"/>
              </w:rPr>
              <w:t>5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90</w:t>
            </w:r>
            <w:r w:rsidR="00DC47C1" w:rsidRPr="00B107B0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7C1" w:rsidRPr="00DB2CDB" w:rsidRDefault="00AC3674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國民中學教師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</w:t>
            </w:r>
            <w:r w:rsidRPr="00DB2CDB">
              <w:rPr>
                <w:rFonts w:eastAsia="標楷體"/>
                <w:sz w:val="24"/>
                <w:szCs w:val="24"/>
              </w:rPr>
              <w:t>社群活化經驗分享</w:t>
            </w:r>
          </w:p>
        </w:tc>
        <w:tc>
          <w:tcPr>
            <w:tcW w:w="5245" w:type="dxa"/>
          </w:tcPr>
          <w:p w:rsidR="00975366" w:rsidRPr="00DB2CDB" w:rsidRDefault="00DC47C1" w:rsidP="00975366">
            <w:pPr>
              <w:ind w:left="2018" w:hanging="2018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D06EC4" w:rsidRPr="00DB2CDB">
              <w:rPr>
                <w:rFonts w:eastAsia="標楷體"/>
                <w:sz w:val="24"/>
                <w:szCs w:val="24"/>
              </w:rPr>
              <w:t>方志華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7E2CDB" w:rsidRPr="00DB2CDB">
              <w:rPr>
                <w:rFonts w:eastAsia="標楷體"/>
                <w:sz w:val="24"/>
                <w:szCs w:val="24"/>
              </w:rPr>
              <w:t>臺北市立大學</w:t>
            </w:r>
          </w:p>
          <w:p w:rsidR="00AC3674" w:rsidRPr="00DB2CDB" w:rsidRDefault="007E2CDB" w:rsidP="00975366">
            <w:pPr>
              <w:ind w:leftChars="100" w:left="240" w:firstLineChars="800" w:firstLine="192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學習與媒材設計學系</w:t>
            </w:r>
          </w:p>
          <w:p w:rsidR="00C6158E" w:rsidRPr="00DB2CDB" w:rsidRDefault="0045028F" w:rsidP="00BD3060">
            <w:pPr>
              <w:rPr>
                <w:rFonts w:eastAsia="標楷體"/>
                <w:color w:val="FF0000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林修毓老師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宜蘭縣中華國中</w:t>
            </w:r>
          </w:p>
          <w:p w:rsidR="00074AA0" w:rsidRPr="00D825A9" w:rsidRDefault="00074AA0" w:rsidP="00074AA0">
            <w:pPr>
              <w:ind w:leftChars="200" w:left="960" w:hangingChars="200" w:hanging="48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雷博閔主任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臺東縣大武國中</w:t>
            </w:r>
          </w:p>
          <w:p w:rsidR="00074AA0" w:rsidRDefault="00074AA0" w:rsidP="00074AA0">
            <w:pPr>
              <w:rPr>
                <w:rFonts w:eastAsia="標楷體"/>
                <w:sz w:val="24"/>
                <w:szCs w:val="24"/>
              </w:rPr>
            </w:pPr>
            <w:r w:rsidRPr="00D825A9">
              <w:rPr>
                <w:rFonts w:eastAsia="標楷體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林泰安校長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074AA0" w:rsidRPr="00D825A9" w:rsidRDefault="00074AA0" w:rsidP="00074AA0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黃瑜</w:t>
            </w:r>
            <w:r w:rsidR="00DC31FB" w:rsidRPr="00DC31FB">
              <w:rPr>
                <w:rFonts w:eastAsia="標楷體" w:hint="eastAsia"/>
                <w:sz w:val="24"/>
                <w:szCs w:val="24"/>
              </w:rPr>
              <w:t>甄</w:t>
            </w:r>
            <w:r>
              <w:rPr>
                <w:rFonts w:eastAsia="標楷體" w:hint="eastAsia"/>
                <w:sz w:val="24"/>
                <w:szCs w:val="24"/>
              </w:rPr>
              <w:t>老師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266ABF" w:rsidRPr="00DB2CDB" w:rsidRDefault="00AC3674" w:rsidP="00975366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吳靖國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國立海洋大學師資培育中心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14</w:t>
            </w:r>
            <w:r w:rsidR="00DC47C1" w:rsidRPr="00DB2CDB">
              <w:rPr>
                <w:rFonts w:eastAsia="標楷體"/>
                <w:sz w:val="24"/>
                <w:szCs w:val="24"/>
              </w:rPr>
              <w:t>:</w:t>
            </w: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0-15: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茶敘</w:t>
            </w:r>
          </w:p>
        </w:tc>
      </w:tr>
      <w:tr w:rsidR="00DE1DD8" w:rsidRPr="00DB2CDB" w:rsidTr="00B107B0">
        <w:trPr>
          <w:trHeight w:val="274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  <w:r w:rsidR="00AA06A1">
              <w:rPr>
                <w:rFonts w:eastAsia="標楷體"/>
                <w:sz w:val="24"/>
                <w:szCs w:val="24"/>
              </w:rPr>
              <w:t>-</w:t>
            </w:r>
            <w:r w:rsidRPr="00DB2CDB">
              <w:rPr>
                <w:rFonts w:eastAsia="標楷體"/>
                <w:sz w:val="24"/>
                <w:szCs w:val="24"/>
              </w:rPr>
              <w:t>16: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跨校際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專業學習社群運作經驗分享</w:t>
            </w:r>
          </w:p>
        </w:tc>
        <w:tc>
          <w:tcPr>
            <w:tcW w:w="5245" w:type="dxa"/>
          </w:tcPr>
          <w:p w:rsidR="00A2646B" w:rsidRPr="00DB2CDB" w:rsidRDefault="00D06EC4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主持：吳麗君</w:t>
            </w:r>
            <w:r w:rsidR="00DB2CDB" w:rsidRPr="00DB2CDB">
              <w:rPr>
                <w:rFonts w:eastAsia="標楷體"/>
                <w:sz w:val="24"/>
                <w:szCs w:val="24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國立臺北教育大學教育學系</w:t>
            </w:r>
          </w:p>
          <w:p w:rsidR="00D3201F" w:rsidRPr="00D3201F" w:rsidRDefault="00DC47C1" w:rsidP="00D3201F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分享：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葉芳吟老師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-Hemers  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臺北市民生國中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黃暉凱老師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語文共舞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雲林縣斗六國中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鍾昌宏老師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-Sci-Flipper</w:t>
            </w:r>
            <w:r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臺中市光榮國中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D3201F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莊宜家老師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-Sci-Flipper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新竹市培英國中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謝宗霖老師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數學咖啡館社群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B271C6" w:rsidRPr="00DB2CDB" w:rsidRDefault="00D3201F" w:rsidP="00426CC1">
            <w:pPr>
              <w:ind w:left="1029"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國立善化高中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B2CDB" w:rsidRPr="00DB2CDB" w:rsidRDefault="00A2646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鄭勝耀教授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國立中正大學教育學研究所</w:t>
            </w:r>
          </w:p>
          <w:p w:rsidR="00C6158E" w:rsidRPr="00DB2CDB" w:rsidRDefault="00DB2CD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　　　　　　　　　</w:t>
            </w:r>
            <w:r w:rsidR="00765FE6" w:rsidRPr="00DB2CDB">
              <w:rPr>
                <w:rFonts w:eastAsia="標楷體"/>
                <w:sz w:val="24"/>
                <w:szCs w:val="24"/>
              </w:rPr>
              <w:t>暨師資培育中心</w:t>
            </w:r>
          </w:p>
        </w:tc>
      </w:tr>
      <w:tr w:rsidR="00DE1DD8" w:rsidRPr="00DB2CDB" w:rsidTr="00B107B0">
        <w:trPr>
          <w:trHeight w:val="606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1</w:t>
            </w:r>
            <w:r w:rsidR="00A2646B" w:rsidRPr="00DB2CDB">
              <w:rPr>
                <w:rFonts w:eastAsia="標楷體"/>
                <w:sz w:val="24"/>
                <w:szCs w:val="24"/>
              </w:rPr>
              <w:t>6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0-1</w:t>
            </w:r>
            <w:r w:rsidR="00A2646B" w:rsidRPr="00DB2CDB">
              <w:rPr>
                <w:rFonts w:eastAsia="標楷體"/>
                <w:sz w:val="24"/>
                <w:szCs w:val="24"/>
              </w:rPr>
              <w:t>7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00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20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閉幕</w:t>
            </w:r>
            <w:r w:rsidR="00DC47C1" w:rsidRPr="00DB2CDB">
              <w:rPr>
                <w:rFonts w:eastAsia="標楷體"/>
                <w:sz w:val="24"/>
                <w:szCs w:val="24"/>
              </w:rPr>
              <w:t>及綜合座談</w:t>
            </w:r>
          </w:p>
        </w:tc>
        <w:tc>
          <w:tcPr>
            <w:tcW w:w="5245" w:type="dxa"/>
          </w:tcPr>
          <w:p w:rsidR="00A2646B" w:rsidRPr="00DB2CDB" w:rsidRDefault="00A2646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教育部國教署代表</w:t>
            </w:r>
          </w:p>
          <w:p w:rsidR="00DC47C1" w:rsidRPr="00DB2CDB" w:rsidRDefault="00266ABF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</w:tc>
      </w:tr>
    </w:tbl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捌、報名方式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請於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106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年</w:t>
      </w:r>
      <w:r w:rsidRPr="008E2C9C">
        <w:rPr>
          <w:rFonts w:ascii="Times New Roman" w:eastAsia="標楷體" w:hAnsi="Times New Roman" w:cs="Times New Roman"/>
          <w:sz w:val="28"/>
          <w:szCs w:val="24"/>
        </w:rPr>
        <w:t>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15</w:t>
      </w:r>
      <w:r w:rsidR="006F3BEC">
        <w:rPr>
          <w:rFonts w:ascii="Times New Roman" w:eastAsia="標楷體" w:hAnsi="Times New Roman" w:cs="Times New Roman"/>
          <w:sz w:val="28"/>
          <w:szCs w:val="24"/>
        </w:rPr>
        <w:t>日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（星期五）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前，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逕至</w:t>
      </w:r>
      <w:r w:rsidR="00D3201F" w:rsidRPr="008E2C9C">
        <w:rPr>
          <w:rFonts w:ascii="Times New Roman" w:eastAsia="標楷體" w:hAnsi="Times New Roman" w:cs="Times New Roman"/>
          <w:sz w:val="28"/>
          <w:szCs w:val="24"/>
          <w:u w:val="single"/>
        </w:rPr>
        <w:t>http://ez2o.co/2u3TL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完成報名手續。</w:t>
      </w:r>
    </w:p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玖、注意事項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一、研討進行時，敬備茶水、中餐，為響應環保，請自備水杯。</w:t>
      </w:r>
    </w:p>
    <w:p w:rsidR="000F5266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二、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交通方式，請見附件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；研討會場所位置圖，請見附件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sz w:val="28"/>
          <w:szCs w:val="24"/>
        </w:rPr>
        <w:t>請搭乘大眾交通工具前往；會場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附近之中正紀念堂</w:t>
      </w:r>
      <w:r w:rsidRPr="008E2C9C">
        <w:rPr>
          <w:rFonts w:ascii="Times New Roman" w:eastAsia="標楷體" w:hAnsi="Times New Roman" w:cs="Times New Roman"/>
          <w:b/>
          <w:bCs/>
          <w:sz w:val="28"/>
          <w:szCs w:val="24"/>
        </w:rPr>
        <w:t>地下停車場，可供中小型汽車停放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30</w:t>
      </w:r>
      <w:r w:rsidRPr="008E2C9C">
        <w:rPr>
          <w:rFonts w:ascii="Times New Roman" w:eastAsia="標楷體" w:hAnsi="Times New Roman" w:cs="Times New Roman" w:hint="eastAsia"/>
          <w:sz w:val="28"/>
          <w:szCs w:val="24"/>
        </w:rPr>
        <w:t>元</w:t>
      </w:r>
      <w:r w:rsidRPr="008E2C9C">
        <w:rPr>
          <w:rFonts w:ascii="Times New Roman" w:eastAsia="標楷體" w:hAnsi="Times New Roman" w:cs="Times New Roman"/>
          <w:sz w:val="28"/>
          <w:szCs w:val="24"/>
        </w:rPr>
        <w:t>/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小時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A018EB" w:rsidRPr="008E2C9C" w:rsidRDefault="000F5266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三、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除主持人、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分享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人、</w:t>
      </w:r>
      <w:r w:rsidR="00BD3060" w:rsidRPr="008E2C9C">
        <w:rPr>
          <w:rFonts w:ascii="Times New Roman" w:eastAsia="標楷體" w:hAnsi="Times New Roman" w:cs="Times New Roman"/>
          <w:sz w:val="28"/>
          <w:szCs w:val="24"/>
        </w:rPr>
        <w:t>討論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人外，不另補助交通費用。</w:t>
      </w:r>
      <w:r w:rsidR="00DB5530" w:rsidRPr="008E2C9C">
        <w:rPr>
          <w:rFonts w:ascii="Times New Roman" w:eastAsia="標楷體" w:hAnsi="Times New Roman" w:cs="Times New Roman"/>
          <w:sz w:val="28"/>
          <w:szCs w:val="24"/>
        </w:rPr>
        <w:t>本學年度計畫學校</w:t>
      </w:r>
      <w:r w:rsidRPr="008E2C9C">
        <w:rPr>
          <w:rFonts w:ascii="Times New Roman" w:eastAsia="標楷體" w:hAnsi="Times New Roman" w:cs="Times New Roman"/>
          <w:sz w:val="28"/>
          <w:szCs w:val="24"/>
        </w:rPr>
        <w:t>代表的交通費</w:t>
      </w:r>
      <w:r w:rsidR="00601D2D" w:rsidRPr="008E2C9C">
        <w:rPr>
          <w:rFonts w:ascii="Times New Roman" w:eastAsia="標楷體" w:hAnsi="Times New Roman" w:cs="Times New Roman" w:hint="eastAsia"/>
          <w:sz w:val="28"/>
          <w:szCs w:val="24"/>
        </w:rPr>
        <w:t>經學校核可後由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各校計畫之交通費支出。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 xml:space="preserve">   </w:t>
      </w:r>
    </w:p>
    <w:p w:rsidR="00A018EB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四、本案聯絡人：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林宜蒨</w:t>
      </w:r>
      <w:r w:rsidR="00DB2CDB" w:rsidRPr="008E2C9C">
        <w:rPr>
          <w:rFonts w:ascii="Times New Roman" w:eastAsia="標楷體" w:hAnsi="Times New Roman" w:cs="Times New Roman"/>
          <w:sz w:val="28"/>
          <w:szCs w:val="24"/>
        </w:rPr>
        <w:t>小姐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王芳婷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小姐。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聯</w:t>
      </w:r>
      <w:r w:rsidRPr="008E2C9C">
        <w:rPr>
          <w:rFonts w:ascii="Times New Roman" w:eastAsia="標楷體" w:hAnsi="Times New Roman" w:cs="Times New Roman"/>
          <w:sz w:val="28"/>
          <w:szCs w:val="24"/>
        </w:rPr>
        <w:t>絡電話：</w:t>
      </w:r>
      <w:r w:rsidRPr="008E2C9C">
        <w:rPr>
          <w:rFonts w:ascii="Times New Roman" w:eastAsia="標楷體" w:hAnsi="Times New Roman" w:cs="Times New Roman"/>
          <w:sz w:val="28"/>
          <w:szCs w:val="24"/>
        </w:rPr>
        <w:t>02-23113040#8423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電子信箱：</w:t>
      </w:r>
      <w:hyperlink r:id="rId8" w:history="1">
        <w:r w:rsidR="001927DB" w:rsidRPr="008E2C9C">
          <w:rPr>
            <w:rStyle w:val="a9"/>
            <w:rFonts w:ascii="Times New Roman" w:eastAsia="標楷體" w:hAnsi="Times New Roman" w:cs="Times New Roman"/>
            <w:sz w:val="28"/>
          </w:rPr>
          <w:t>publicutaipei@gmail.com</w:t>
        </w:r>
      </w:hyperlink>
    </w:p>
    <w:p w:rsidR="00242828" w:rsidRPr="00DB2CDB" w:rsidRDefault="00242828" w:rsidP="00BD3060">
      <w:pPr>
        <w:spacing w:beforeLines="50" w:before="180"/>
        <w:ind w:left="720" w:hangingChars="300" w:hanging="720"/>
        <w:rPr>
          <w:rFonts w:ascii="Times New Roman" w:eastAsia="標楷體" w:hAnsi="Times New Roman" w:cs="Times New Roman"/>
          <w:color w:val="FF0000"/>
          <w:szCs w:val="24"/>
        </w:rPr>
      </w:pPr>
      <w:r w:rsidRPr="00DB2CDB">
        <w:rPr>
          <w:rFonts w:ascii="Times New Roman" w:eastAsia="標楷體" w:hAnsi="Times New Roman" w:cs="Times New Roman"/>
          <w:color w:val="FF0000"/>
          <w:szCs w:val="24"/>
        </w:rPr>
        <w:br w:type="page"/>
      </w:r>
    </w:p>
    <w:p w:rsidR="00D3201F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 w:hint="eastAsia"/>
          <w:b/>
          <w:sz w:val="32"/>
          <w:szCs w:val="24"/>
        </w:rPr>
        <w:lastRenderedPageBreak/>
        <w:t>附件一︰壁報分享名單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0"/>
        <w:gridCol w:w="3377"/>
        <w:gridCol w:w="709"/>
        <w:gridCol w:w="3544"/>
      </w:tblGrid>
      <w:tr w:rsidR="00D3201F" w:rsidRPr="00084A0D" w:rsidTr="00EF68C3">
        <w:trPr>
          <w:trHeight w:val="454"/>
        </w:trPr>
        <w:tc>
          <w:tcPr>
            <w:tcW w:w="700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377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宜蘭縣中華國中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新竹縣精華國中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宜蘭縣東光國中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嘉義縣新塭國小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社群-Hermes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彰化縣民權國小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國小英文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彰化縣和美高中(國中部)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ind w:left="576" w:hanging="576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國小國際教育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彰化縣鹿鳴國中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國小數學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臺中市中山國中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國中國文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臺中市中和國小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社群-語文共舞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臺中市博屋瑪國小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社群-數學咖啡館台南分區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臺中市龍井國中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社群-數學咖啡館高雄分區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臺北市北投國中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花蓮縣崇德國小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臺北市古亭國中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屏東縣里港鄉玉田國民小學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臺北市民族國中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科學教育跨縣市創意社群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臺北市立西松高中國中部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苗栗縣烏眉國中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臺東縣大王國小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桃園市武漢國中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臺東縣大武國中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高雄市中庄國中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臺東縣香蘭國小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高雄市新興國小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臺東縣廣原國小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基隆市瑪陵國小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臺東縣錦屏國小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雲林縣東勢國中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臺南市永仁高中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新北市上林國小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臺南市沙崙國中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新北市淡江高中(國中部)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臺南市南新國民中學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新北市清水高中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澎湖縣文光國中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新北市萬里區大坪國小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澎湖縣合橫國小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新竹市三民國中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澎湖縣鳥嶼國小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新竹縣中正國中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澎湖縣鎮海國中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新竹縣清水國小</w:t>
            </w:r>
          </w:p>
        </w:tc>
        <w:tc>
          <w:tcPr>
            <w:tcW w:w="709" w:type="dxa"/>
          </w:tcPr>
          <w:p w:rsidR="00D3201F" w:rsidRPr="00084A0D" w:rsidRDefault="00D3201F" w:rsidP="008E2C9C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3201F" w:rsidRPr="00242828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/>
          <w:b/>
          <w:sz w:val="32"/>
          <w:szCs w:val="24"/>
        </w:rPr>
        <w:br w:type="page"/>
      </w:r>
      <w:r w:rsidRPr="00242828">
        <w:rPr>
          <w:rFonts w:ascii="標楷體" w:eastAsia="標楷體" w:hAnsi="標楷體" w:cs="Times New Roman"/>
          <w:b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32"/>
          <w:szCs w:val="24"/>
        </w:rPr>
        <w:t>二</w:t>
      </w:r>
      <w:r w:rsidRPr="00242828">
        <w:rPr>
          <w:rFonts w:ascii="標楷體" w:eastAsia="標楷體" w:hAnsi="標楷體" w:cs="Times New Roman"/>
          <w:b/>
          <w:sz w:val="32"/>
          <w:szCs w:val="24"/>
        </w:rPr>
        <w:t>：臺北市立大學交通資訊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捷運：中正紀念堂站7號出口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1：(臺北市立大學站)  252、660、644</w:t>
      </w:r>
    </w:p>
    <w:p w:rsidR="00D3201F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公車站 2：(一女中站)    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2-1　262、3、0東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2-2　臺北客運、15路樹林、指南3、聯營270、235、662、663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2-3　聯營204、241、243、244、236、251、662、663、644、706、235、532、630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="1418" w:hanging="141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3：(市立大學附小站)204、235、630、644、532、706、662、663、241、243、244、5、236、251</w:t>
      </w:r>
    </w:p>
    <w:p w:rsidR="00D3201F" w:rsidRPr="001927DB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低地板公車搭乘:聯營204、630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927D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地圖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77299548" wp14:editId="1150DF60">
            <wp:extent cx="5279390" cy="39528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9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01F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242828" w:rsidRDefault="00D3201F" w:rsidP="00D3201F">
      <w:pPr>
        <w:shd w:val="clear" w:color="auto" w:fill="FFFFFF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三</w:t>
      </w: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t>：研討會場所位置圖</w:t>
      </w:r>
    </w:p>
    <w:p w:rsidR="00D3201F" w:rsidRPr="001927DB" w:rsidRDefault="00D3201F" w:rsidP="00D3201F">
      <w:pPr>
        <w:ind w:leftChars="-23" w:left="1" w:hangingChars="20" w:hanging="56"/>
        <w:rPr>
          <w:rFonts w:ascii="標楷體" w:eastAsia="標楷體" w:hAnsi="標楷體" w:cs="Times New Roman"/>
          <w:sz w:val="28"/>
          <w:szCs w:val="28"/>
        </w:rPr>
      </w:pPr>
      <w:r w:rsidRPr="001927DB">
        <w:rPr>
          <w:rFonts w:ascii="標楷體" w:eastAsia="標楷體" w:hAnsi="標楷體" w:cs="Times New Roman"/>
          <w:sz w:val="28"/>
          <w:szCs w:val="28"/>
        </w:rPr>
        <w:t>會場所在地：</w:t>
      </w:r>
    </w:p>
    <w:p w:rsidR="00D077EA" w:rsidRPr="00DB2CDB" w:rsidRDefault="008D258D" w:rsidP="00BD3060">
      <w:pPr>
        <w:ind w:left="425" w:hangingChars="177" w:hanging="425"/>
        <w:rPr>
          <w:rFonts w:ascii="Times New Roman" w:eastAsia="標楷體" w:hAnsi="Times New Roman" w:cs="Times New Roman"/>
        </w:rPr>
      </w:pPr>
      <w:r w:rsidRPr="00DB2CD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2562225</wp:posOffset>
                </wp:positionV>
                <wp:extent cx="1752600" cy="1057275"/>
                <wp:effectExtent l="19050" t="19050" r="19050" b="4762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52600" cy="1057275"/>
                          <a:chOff x="0" y="0"/>
                          <a:chExt cx="1752600" cy="1057275"/>
                        </a:xfrm>
                      </wpg:grpSpPr>
                      <wps:wsp>
                        <wps:cNvPr id="6" name="箭號: 向右 6"/>
                        <wps:cNvSpPr/>
                        <wps:spPr>
                          <a:xfrm>
                            <a:off x="0" y="0"/>
                            <a:ext cx="1752600" cy="1057275"/>
                          </a:xfrm>
                          <a:prstGeom prst="rightArrow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 rot="10800000">
                            <a:off x="152400" y="371475"/>
                            <a:ext cx="962025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258D" w:rsidRDefault="008D258D" w:rsidP="008D258D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會場位置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群組 8" o:spid="_x0000_s1026" style="position:absolute;left:0;text-align:left;margin-left:365.25pt;margin-top:201.75pt;width:138pt;height:83.25pt;rotation:180;z-index:251660288" coordsize="17526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箭號: 向右 6" o:spid="_x0000_s1027" type="#_x0000_t13" style="position:absolute;width:17526;height:10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" adj="15085" fillcolor="#8db3e2 [1311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8" type="#_x0000_t202" style="position:absolute;left:1524;top:3714;width:9620;height:342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" fillcolor="#8db3e2 [1311]" stroked="f" strokeweight=".5pt">
                  <v:textbox>
                    <w:txbxContent>
                      <w:p w:rsidR="008D258D" w:rsidRDefault="008D258D" w:rsidP="008D258D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會場位置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2CDB">
        <w:rPr>
          <w:rFonts w:ascii="Times New Roman" w:hAnsi="Times New Roman" w:cs="Times New Roman"/>
          <w:noProof/>
        </w:rPr>
        <w:drawing>
          <wp:inline distT="0" distB="0" distL="0" distR="0" wp14:anchorId="0E1304A7" wp14:editId="598228C4">
            <wp:extent cx="5274310" cy="46843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7EA" w:rsidRPr="00DB2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DF" w:rsidRDefault="004614DF" w:rsidP="00D36A19">
      <w:r>
        <w:separator/>
      </w:r>
    </w:p>
  </w:endnote>
  <w:endnote w:type="continuationSeparator" w:id="0">
    <w:p w:rsidR="004614DF" w:rsidRDefault="004614DF" w:rsidP="00D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DF" w:rsidRDefault="004614DF" w:rsidP="00D36A19">
      <w:r>
        <w:separator/>
      </w:r>
    </w:p>
  </w:footnote>
  <w:footnote w:type="continuationSeparator" w:id="0">
    <w:p w:rsidR="004614DF" w:rsidRDefault="004614DF" w:rsidP="00D3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F00"/>
    <w:multiLevelType w:val="hybridMultilevel"/>
    <w:tmpl w:val="5E122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615F2"/>
    <w:multiLevelType w:val="hybridMultilevel"/>
    <w:tmpl w:val="00B8FD14"/>
    <w:lvl w:ilvl="0" w:tplc="9B7A3D66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3B1100"/>
    <w:multiLevelType w:val="hybridMultilevel"/>
    <w:tmpl w:val="6034481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D03A3"/>
    <w:multiLevelType w:val="hybridMultilevel"/>
    <w:tmpl w:val="A93879E6"/>
    <w:lvl w:ilvl="0" w:tplc="35404782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2140BBC"/>
    <w:multiLevelType w:val="hybridMultilevel"/>
    <w:tmpl w:val="66D0A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682651"/>
    <w:multiLevelType w:val="hybridMultilevel"/>
    <w:tmpl w:val="3774B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905519D"/>
    <w:multiLevelType w:val="hybridMultilevel"/>
    <w:tmpl w:val="4FD0700A"/>
    <w:lvl w:ilvl="0" w:tplc="0550385E">
      <w:start w:val="5"/>
      <w:numFmt w:val="japaneseLegal"/>
      <w:lvlText w:val="%1、"/>
      <w:lvlJc w:val="left"/>
      <w:pPr>
        <w:ind w:left="648" w:hanging="648"/>
      </w:pPr>
      <w:rPr>
        <w:rFonts w:hint="default"/>
      </w:rPr>
    </w:lvl>
    <w:lvl w:ilvl="1" w:tplc="8EA4C56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EF23A5"/>
    <w:multiLevelType w:val="hybridMultilevel"/>
    <w:tmpl w:val="96B2CFB6"/>
    <w:lvl w:ilvl="0" w:tplc="DE10A4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48072C"/>
    <w:multiLevelType w:val="hybridMultilevel"/>
    <w:tmpl w:val="ECEEFA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C708C2"/>
    <w:multiLevelType w:val="hybridMultilevel"/>
    <w:tmpl w:val="6CC2C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BC96543"/>
    <w:multiLevelType w:val="hybridMultilevel"/>
    <w:tmpl w:val="F320C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EB61CF6"/>
    <w:multiLevelType w:val="hybridMultilevel"/>
    <w:tmpl w:val="D33AD0F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1285BEC"/>
    <w:multiLevelType w:val="hybridMultilevel"/>
    <w:tmpl w:val="45F2EA9E"/>
    <w:lvl w:ilvl="0" w:tplc="5CC0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322F50"/>
    <w:multiLevelType w:val="hybridMultilevel"/>
    <w:tmpl w:val="AF668C9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7D1738D1"/>
    <w:multiLevelType w:val="hybridMultilevel"/>
    <w:tmpl w:val="17624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85"/>
    <w:rsid w:val="000020AD"/>
    <w:rsid w:val="00011C83"/>
    <w:rsid w:val="00014721"/>
    <w:rsid w:val="000235F7"/>
    <w:rsid w:val="00045329"/>
    <w:rsid w:val="00067003"/>
    <w:rsid w:val="00074890"/>
    <w:rsid w:val="00074AA0"/>
    <w:rsid w:val="000C2C74"/>
    <w:rsid w:val="000E406E"/>
    <w:rsid w:val="000F02AA"/>
    <w:rsid w:val="000F5266"/>
    <w:rsid w:val="00116713"/>
    <w:rsid w:val="00126795"/>
    <w:rsid w:val="00142F4D"/>
    <w:rsid w:val="00150EA3"/>
    <w:rsid w:val="00157E73"/>
    <w:rsid w:val="001927DB"/>
    <w:rsid w:val="001A1003"/>
    <w:rsid w:val="001B4C1A"/>
    <w:rsid w:val="001C1B63"/>
    <w:rsid w:val="001E7F16"/>
    <w:rsid w:val="00200B06"/>
    <w:rsid w:val="00242828"/>
    <w:rsid w:val="00251333"/>
    <w:rsid w:val="00266ABF"/>
    <w:rsid w:val="00287552"/>
    <w:rsid w:val="002C7272"/>
    <w:rsid w:val="002D22E4"/>
    <w:rsid w:val="002E3805"/>
    <w:rsid w:val="002E4A91"/>
    <w:rsid w:val="002F2E3C"/>
    <w:rsid w:val="00324543"/>
    <w:rsid w:val="0033573F"/>
    <w:rsid w:val="00340E8F"/>
    <w:rsid w:val="00347767"/>
    <w:rsid w:val="00364F4D"/>
    <w:rsid w:val="0036585C"/>
    <w:rsid w:val="003B05E0"/>
    <w:rsid w:val="003B26D8"/>
    <w:rsid w:val="003D349A"/>
    <w:rsid w:val="003D5F1F"/>
    <w:rsid w:val="00406726"/>
    <w:rsid w:val="00426CC1"/>
    <w:rsid w:val="00435FF0"/>
    <w:rsid w:val="0045028F"/>
    <w:rsid w:val="004614DF"/>
    <w:rsid w:val="004B3E3F"/>
    <w:rsid w:val="004D7EA0"/>
    <w:rsid w:val="004E5075"/>
    <w:rsid w:val="005768DB"/>
    <w:rsid w:val="005A0047"/>
    <w:rsid w:val="005D28EA"/>
    <w:rsid w:val="005D3AC4"/>
    <w:rsid w:val="005D5A8D"/>
    <w:rsid w:val="00601D2D"/>
    <w:rsid w:val="00637999"/>
    <w:rsid w:val="006937D8"/>
    <w:rsid w:val="006B245F"/>
    <w:rsid w:val="006B2CCA"/>
    <w:rsid w:val="006D78AD"/>
    <w:rsid w:val="006E7508"/>
    <w:rsid w:val="006F3BEC"/>
    <w:rsid w:val="00714BA7"/>
    <w:rsid w:val="007243A4"/>
    <w:rsid w:val="00736C92"/>
    <w:rsid w:val="00765FE6"/>
    <w:rsid w:val="00785B5F"/>
    <w:rsid w:val="007A2D5B"/>
    <w:rsid w:val="007C619F"/>
    <w:rsid w:val="007D235E"/>
    <w:rsid w:val="007D2C6C"/>
    <w:rsid w:val="007E2CDB"/>
    <w:rsid w:val="007E6307"/>
    <w:rsid w:val="007E6614"/>
    <w:rsid w:val="008020A1"/>
    <w:rsid w:val="00806DBA"/>
    <w:rsid w:val="00834E85"/>
    <w:rsid w:val="008870C4"/>
    <w:rsid w:val="008A5E14"/>
    <w:rsid w:val="008B488D"/>
    <w:rsid w:val="008C08B3"/>
    <w:rsid w:val="008C7947"/>
    <w:rsid w:val="008D258D"/>
    <w:rsid w:val="008D2F34"/>
    <w:rsid w:val="008E20F7"/>
    <w:rsid w:val="008E2C9C"/>
    <w:rsid w:val="009021E2"/>
    <w:rsid w:val="00917964"/>
    <w:rsid w:val="00951B74"/>
    <w:rsid w:val="00963A79"/>
    <w:rsid w:val="00975366"/>
    <w:rsid w:val="00982C81"/>
    <w:rsid w:val="00985A97"/>
    <w:rsid w:val="00991A8A"/>
    <w:rsid w:val="0099431A"/>
    <w:rsid w:val="009E48CA"/>
    <w:rsid w:val="009E6047"/>
    <w:rsid w:val="009E6A07"/>
    <w:rsid w:val="00A0164C"/>
    <w:rsid w:val="00A018EB"/>
    <w:rsid w:val="00A13E6A"/>
    <w:rsid w:val="00A2646B"/>
    <w:rsid w:val="00A63D5B"/>
    <w:rsid w:val="00A8516E"/>
    <w:rsid w:val="00A9095F"/>
    <w:rsid w:val="00AA06A1"/>
    <w:rsid w:val="00AA56D3"/>
    <w:rsid w:val="00AA6E04"/>
    <w:rsid w:val="00AC3674"/>
    <w:rsid w:val="00AC5687"/>
    <w:rsid w:val="00AD0175"/>
    <w:rsid w:val="00AD37EA"/>
    <w:rsid w:val="00AD693A"/>
    <w:rsid w:val="00AF09D6"/>
    <w:rsid w:val="00B012EA"/>
    <w:rsid w:val="00B0272C"/>
    <w:rsid w:val="00B055C9"/>
    <w:rsid w:val="00B077EF"/>
    <w:rsid w:val="00B107B0"/>
    <w:rsid w:val="00B271C6"/>
    <w:rsid w:val="00B40F03"/>
    <w:rsid w:val="00B553D6"/>
    <w:rsid w:val="00B633AA"/>
    <w:rsid w:val="00B676C0"/>
    <w:rsid w:val="00B8001F"/>
    <w:rsid w:val="00BA6FD6"/>
    <w:rsid w:val="00BB1696"/>
    <w:rsid w:val="00BC1545"/>
    <w:rsid w:val="00BD3060"/>
    <w:rsid w:val="00BE6BBE"/>
    <w:rsid w:val="00BF3A77"/>
    <w:rsid w:val="00BF660E"/>
    <w:rsid w:val="00C32C80"/>
    <w:rsid w:val="00C407E2"/>
    <w:rsid w:val="00C6158E"/>
    <w:rsid w:val="00C67857"/>
    <w:rsid w:val="00CB1541"/>
    <w:rsid w:val="00CB3E5D"/>
    <w:rsid w:val="00CC7721"/>
    <w:rsid w:val="00CD5180"/>
    <w:rsid w:val="00CE08B4"/>
    <w:rsid w:val="00D04919"/>
    <w:rsid w:val="00D06EC4"/>
    <w:rsid w:val="00D077EA"/>
    <w:rsid w:val="00D1190C"/>
    <w:rsid w:val="00D267AB"/>
    <w:rsid w:val="00D3201F"/>
    <w:rsid w:val="00D341C6"/>
    <w:rsid w:val="00D36A19"/>
    <w:rsid w:val="00D825A9"/>
    <w:rsid w:val="00D9594E"/>
    <w:rsid w:val="00DB2CDB"/>
    <w:rsid w:val="00DB5530"/>
    <w:rsid w:val="00DB61C1"/>
    <w:rsid w:val="00DC31FB"/>
    <w:rsid w:val="00DC47C1"/>
    <w:rsid w:val="00DE1DD8"/>
    <w:rsid w:val="00DE20BC"/>
    <w:rsid w:val="00E03AB4"/>
    <w:rsid w:val="00E103FC"/>
    <w:rsid w:val="00E13039"/>
    <w:rsid w:val="00E135A4"/>
    <w:rsid w:val="00E449FA"/>
    <w:rsid w:val="00E6215C"/>
    <w:rsid w:val="00E6496D"/>
    <w:rsid w:val="00E67E8C"/>
    <w:rsid w:val="00E726D0"/>
    <w:rsid w:val="00EA5488"/>
    <w:rsid w:val="00EC54A3"/>
    <w:rsid w:val="00EE7025"/>
    <w:rsid w:val="00EF24A5"/>
    <w:rsid w:val="00EF299B"/>
    <w:rsid w:val="00F06C3C"/>
    <w:rsid w:val="00F10651"/>
    <w:rsid w:val="00F33D59"/>
    <w:rsid w:val="00F42D83"/>
    <w:rsid w:val="00F57BF5"/>
    <w:rsid w:val="00F61525"/>
    <w:rsid w:val="00F70A06"/>
    <w:rsid w:val="00FA76A1"/>
    <w:rsid w:val="00FC1CE0"/>
    <w:rsid w:val="00FD6BEE"/>
    <w:rsid w:val="00FE0BD6"/>
    <w:rsid w:val="00FE54E0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A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A19"/>
    <w:rPr>
      <w:sz w:val="20"/>
      <w:szCs w:val="20"/>
    </w:rPr>
  </w:style>
  <w:style w:type="table" w:styleId="a8">
    <w:name w:val="Table Grid"/>
    <w:basedOn w:val="a1"/>
    <w:rsid w:val="00DC47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27D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927DB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6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1D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A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A19"/>
    <w:rPr>
      <w:sz w:val="20"/>
      <w:szCs w:val="20"/>
    </w:rPr>
  </w:style>
  <w:style w:type="table" w:styleId="a8">
    <w:name w:val="Table Grid"/>
    <w:basedOn w:val="a1"/>
    <w:rsid w:val="00DC47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27D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927DB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6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1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utaipe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shyia</dc:creator>
  <cp:lastModifiedBy>user</cp:lastModifiedBy>
  <cp:revision>2</cp:revision>
  <dcterms:created xsi:type="dcterms:W3CDTF">2018-05-14T03:56:00Z</dcterms:created>
  <dcterms:modified xsi:type="dcterms:W3CDTF">2018-05-14T03:56:00Z</dcterms:modified>
</cp:coreProperties>
</file>