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4647" w14:textId="77777777" w:rsidR="005A5AB9" w:rsidRDefault="002040EC">
      <w:pPr>
        <w:pStyle w:val="Textbody"/>
        <w:spacing w:before="180" w:after="180"/>
        <w:jc w:val="center"/>
        <w:rPr>
          <w:rFonts w:ascii="標楷體" w:eastAsia="標楷體" w:hAnsi="標楷體"/>
          <w:bCs/>
          <w:sz w:val="40"/>
          <w:szCs w:val="40"/>
        </w:rPr>
      </w:pPr>
      <w:r>
        <w:rPr>
          <w:rFonts w:ascii="標楷體" w:eastAsia="標楷體" w:hAnsi="標楷體"/>
          <w:bCs/>
          <w:sz w:val="40"/>
          <w:szCs w:val="40"/>
        </w:rPr>
        <w:t>公立國民小學及國民中學教師</w:t>
      </w:r>
      <w:proofErr w:type="gramStart"/>
      <w:r>
        <w:rPr>
          <w:rFonts w:ascii="標楷體" w:eastAsia="標楷體" w:hAnsi="標楷體"/>
          <w:bCs/>
          <w:sz w:val="40"/>
          <w:szCs w:val="40"/>
        </w:rPr>
        <w:t>介</w:t>
      </w:r>
      <w:proofErr w:type="gramEnd"/>
      <w:r>
        <w:rPr>
          <w:rFonts w:ascii="標楷體" w:eastAsia="標楷體" w:hAnsi="標楷體"/>
          <w:bCs/>
          <w:sz w:val="40"/>
          <w:szCs w:val="40"/>
        </w:rPr>
        <w:t>聘辦法</w:t>
      </w:r>
    </w:p>
    <w:p w14:paraId="4864FF6A" w14:textId="77777777" w:rsidR="005A5AB9" w:rsidRDefault="002040EC">
      <w:pPr>
        <w:pStyle w:val="Textbody"/>
        <w:spacing w:before="50" w:after="50" w:line="460" w:lineRule="exact"/>
        <w:ind w:left="840" w:hanging="840"/>
        <w:rPr>
          <w:rFonts w:eastAsia="標楷體"/>
          <w:kern w:val="0"/>
          <w:sz w:val="28"/>
          <w:szCs w:val="28"/>
        </w:rPr>
      </w:pPr>
      <w:r>
        <w:rPr>
          <w:rFonts w:eastAsia="標楷體"/>
          <w:kern w:val="0"/>
          <w:sz w:val="28"/>
          <w:szCs w:val="28"/>
        </w:rPr>
        <w:t>第一條　　本辦法依國民教育法（以下簡稱本法）第二十六條第一項規定訂定之。</w:t>
      </w:r>
    </w:p>
    <w:p w14:paraId="65A75561" w14:textId="77777777" w:rsidR="005A5AB9" w:rsidRDefault="002040EC">
      <w:pPr>
        <w:pStyle w:val="Textbody"/>
        <w:spacing w:before="50" w:after="50" w:line="460" w:lineRule="exact"/>
        <w:ind w:left="840" w:hanging="840"/>
        <w:rPr>
          <w:rFonts w:eastAsia="標楷體"/>
          <w:kern w:val="0"/>
          <w:sz w:val="28"/>
          <w:szCs w:val="28"/>
        </w:rPr>
      </w:pPr>
      <w:r>
        <w:rPr>
          <w:rFonts w:eastAsia="標楷體"/>
          <w:kern w:val="0"/>
          <w:sz w:val="28"/>
          <w:szCs w:val="28"/>
        </w:rPr>
        <w:t>第二條　　公立國民小學及國民中學（以下簡稱公立學校）現職教師之</w:t>
      </w:r>
      <w:proofErr w:type="gramStart"/>
      <w:r>
        <w:rPr>
          <w:rFonts w:eastAsia="標楷體"/>
          <w:kern w:val="0"/>
          <w:sz w:val="28"/>
          <w:szCs w:val="28"/>
        </w:rPr>
        <w:t>介</w:t>
      </w:r>
      <w:proofErr w:type="gramEnd"/>
      <w:r>
        <w:rPr>
          <w:rFonts w:eastAsia="標楷體"/>
          <w:kern w:val="0"/>
          <w:sz w:val="28"/>
          <w:szCs w:val="28"/>
        </w:rPr>
        <w:t>聘，依本辦法辦理。</w:t>
      </w:r>
    </w:p>
    <w:p w14:paraId="5F835C34" w14:textId="77777777" w:rsidR="005A5AB9" w:rsidRDefault="002040EC">
      <w:pPr>
        <w:pStyle w:val="Textbody"/>
        <w:spacing w:before="50" w:after="50" w:line="460" w:lineRule="exact"/>
        <w:ind w:left="840" w:hanging="840"/>
        <w:rPr>
          <w:rFonts w:eastAsia="標楷體"/>
          <w:kern w:val="0"/>
          <w:sz w:val="28"/>
          <w:szCs w:val="28"/>
        </w:rPr>
      </w:pPr>
      <w:r>
        <w:rPr>
          <w:rFonts w:eastAsia="標楷體"/>
          <w:kern w:val="0"/>
          <w:sz w:val="28"/>
          <w:szCs w:val="28"/>
        </w:rPr>
        <w:t>第三條　　直轄市、縣（市）主管機關為辦理教師</w:t>
      </w:r>
      <w:proofErr w:type="gramStart"/>
      <w:r>
        <w:rPr>
          <w:rFonts w:eastAsia="標楷體"/>
          <w:kern w:val="0"/>
          <w:sz w:val="28"/>
          <w:szCs w:val="28"/>
        </w:rPr>
        <w:t>介</w:t>
      </w:r>
      <w:proofErr w:type="gramEnd"/>
      <w:r>
        <w:rPr>
          <w:rFonts w:eastAsia="標楷體"/>
          <w:kern w:val="0"/>
          <w:sz w:val="28"/>
          <w:szCs w:val="28"/>
        </w:rPr>
        <w:t>聘作業，應組成小組辦理之，並應邀請校長代表及教師會代表擔任成員。</w:t>
      </w:r>
    </w:p>
    <w:p w14:paraId="4D751B4B" w14:textId="77777777" w:rsidR="005A5AB9" w:rsidRDefault="002040EC">
      <w:pPr>
        <w:pStyle w:val="a3"/>
        <w:spacing w:before="50" w:after="50" w:line="460" w:lineRule="exact"/>
        <w:ind w:left="840"/>
        <w:rPr>
          <w:rFonts w:eastAsia="標楷體"/>
          <w:kern w:val="0"/>
          <w:sz w:val="28"/>
          <w:szCs w:val="28"/>
        </w:rPr>
      </w:pPr>
      <w:r>
        <w:rPr>
          <w:rFonts w:eastAsia="標楷體"/>
          <w:kern w:val="0"/>
          <w:sz w:val="28"/>
          <w:szCs w:val="28"/>
        </w:rPr>
        <w:t xml:space="preserve">　　公立師資培育之大學附設實驗國民小學、國民中學為辦理教師</w:t>
      </w:r>
      <w:proofErr w:type="gramStart"/>
      <w:r>
        <w:rPr>
          <w:rFonts w:eastAsia="標楷體"/>
          <w:kern w:val="0"/>
          <w:sz w:val="28"/>
          <w:szCs w:val="28"/>
        </w:rPr>
        <w:t>介</w:t>
      </w:r>
      <w:proofErr w:type="gramEnd"/>
      <w:r>
        <w:rPr>
          <w:rFonts w:eastAsia="標楷體"/>
          <w:kern w:val="0"/>
          <w:sz w:val="28"/>
          <w:szCs w:val="28"/>
        </w:rPr>
        <w:t>聘作業，應組成小組辦理之。</w:t>
      </w:r>
    </w:p>
    <w:p w14:paraId="20A4F55F" w14:textId="77777777" w:rsidR="005A5AB9" w:rsidRDefault="002040EC">
      <w:pPr>
        <w:pStyle w:val="Textbody"/>
        <w:spacing w:before="50" w:after="50" w:line="460" w:lineRule="exact"/>
        <w:ind w:left="840" w:hanging="840"/>
        <w:rPr>
          <w:rFonts w:eastAsia="標楷體"/>
          <w:kern w:val="0"/>
          <w:sz w:val="28"/>
          <w:szCs w:val="28"/>
        </w:rPr>
      </w:pPr>
      <w:r>
        <w:rPr>
          <w:rFonts w:eastAsia="標楷體"/>
          <w:kern w:val="0"/>
          <w:sz w:val="28"/>
          <w:szCs w:val="28"/>
        </w:rPr>
        <w:t>第四條　　公立學校有教師缺額時，除直轄市、縣（市）主管機關依相關法令分發或公開甄選者外，得</w:t>
      </w:r>
      <w:proofErr w:type="gramStart"/>
      <w:r>
        <w:rPr>
          <w:rFonts w:eastAsia="標楷體"/>
          <w:kern w:val="0"/>
          <w:sz w:val="28"/>
          <w:szCs w:val="28"/>
        </w:rPr>
        <w:t>採介</w:t>
      </w:r>
      <w:proofErr w:type="gramEnd"/>
      <w:r>
        <w:rPr>
          <w:rFonts w:eastAsia="標楷體"/>
          <w:kern w:val="0"/>
          <w:sz w:val="28"/>
          <w:szCs w:val="28"/>
        </w:rPr>
        <w:t>聘方式進用；現職教師有</w:t>
      </w:r>
      <w:proofErr w:type="gramStart"/>
      <w:r>
        <w:rPr>
          <w:rFonts w:eastAsia="標楷體"/>
          <w:kern w:val="0"/>
          <w:sz w:val="28"/>
          <w:szCs w:val="28"/>
        </w:rPr>
        <w:t>介</w:t>
      </w:r>
      <w:proofErr w:type="gramEnd"/>
      <w:r>
        <w:rPr>
          <w:rFonts w:eastAsia="標楷體"/>
          <w:kern w:val="0"/>
          <w:sz w:val="28"/>
          <w:szCs w:val="28"/>
        </w:rPr>
        <w:t>聘之需求者，得向學校提出申請。</w:t>
      </w:r>
    </w:p>
    <w:p w14:paraId="73661147" w14:textId="77777777" w:rsidR="005A5AB9" w:rsidRDefault="002040EC">
      <w:pPr>
        <w:pStyle w:val="a3"/>
        <w:spacing w:before="50" w:after="50" w:line="460" w:lineRule="exact"/>
        <w:ind w:left="840"/>
        <w:rPr>
          <w:rFonts w:eastAsia="標楷體"/>
          <w:kern w:val="0"/>
          <w:sz w:val="28"/>
          <w:szCs w:val="28"/>
        </w:rPr>
      </w:pPr>
      <w:r>
        <w:rPr>
          <w:rFonts w:eastAsia="標楷體"/>
          <w:kern w:val="0"/>
          <w:sz w:val="28"/>
          <w:szCs w:val="28"/>
        </w:rPr>
        <w:t xml:space="preserve">　　前項申請</w:t>
      </w:r>
      <w:proofErr w:type="gramStart"/>
      <w:r>
        <w:rPr>
          <w:rFonts w:eastAsia="標楷體"/>
          <w:kern w:val="0"/>
          <w:sz w:val="28"/>
          <w:szCs w:val="28"/>
        </w:rPr>
        <w:t>介</w:t>
      </w:r>
      <w:proofErr w:type="gramEnd"/>
      <w:r>
        <w:rPr>
          <w:rFonts w:eastAsia="標楷體"/>
          <w:kern w:val="0"/>
          <w:sz w:val="28"/>
          <w:szCs w:val="28"/>
        </w:rPr>
        <w:t>聘作業，應經學校教師評審委員會審查決議通過後，由學校向各該主管機關申請</w:t>
      </w:r>
      <w:proofErr w:type="gramStart"/>
      <w:r>
        <w:rPr>
          <w:rFonts w:eastAsia="標楷體"/>
          <w:kern w:val="0"/>
          <w:sz w:val="28"/>
          <w:szCs w:val="28"/>
        </w:rPr>
        <w:t>介</w:t>
      </w:r>
      <w:proofErr w:type="gramEnd"/>
      <w:r>
        <w:rPr>
          <w:rFonts w:eastAsia="標楷體"/>
          <w:kern w:val="0"/>
          <w:sz w:val="28"/>
          <w:szCs w:val="28"/>
        </w:rPr>
        <w:t>聘。</w:t>
      </w:r>
    </w:p>
    <w:p w14:paraId="2DB1D3D8" w14:textId="77777777" w:rsidR="005A5AB9" w:rsidRDefault="002040EC">
      <w:pPr>
        <w:pStyle w:val="Textbody"/>
        <w:spacing w:before="50" w:after="50" w:line="460" w:lineRule="exact"/>
        <w:ind w:left="840" w:hanging="840"/>
        <w:rPr>
          <w:rFonts w:eastAsia="標楷體"/>
          <w:kern w:val="0"/>
          <w:sz w:val="28"/>
          <w:szCs w:val="28"/>
        </w:rPr>
      </w:pPr>
      <w:r>
        <w:rPr>
          <w:rFonts w:eastAsia="標楷體"/>
          <w:kern w:val="0"/>
          <w:sz w:val="28"/>
          <w:szCs w:val="28"/>
        </w:rPr>
        <w:t>第五條　　公立學校現職教師，除偏遠地區學校教育發展條例、離島建設條例、原住民族教育法或直轄市、縣（市）主管機關另有規定外，應在現職學校實際服務滿六學期以上者，始得申請</w:t>
      </w:r>
      <w:proofErr w:type="gramStart"/>
      <w:r>
        <w:rPr>
          <w:rFonts w:eastAsia="標楷體"/>
          <w:kern w:val="0"/>
          <w:sz w:val="28"/>
          <w:szCs w:val="28"/>
        </w:rPr>
        <w:t>介</w:t>
      </w:r>
      <w:proofErr w:type="gramEnd"/>
      <w:r>
        <w:rPr>
          <w:rFonts w:eastAsia="標楷體"/>
          <w:kern w:val="0"/>
          <w:sz w:val="28"/>
          <w:szCs w:val="28"/>
        </w:rPr>
        <w:t>聘。</w:t>
      </w:r>
    </w:p>
    <w:p w14:paraId="1A18D379" w14:textId="77777777" w:rsidR="005A5AB9" w:rsidRDefault="002040EC">
      <w:pPr>
        <w:pStyle w:val="a3"/>
        <w:spacing w:before="50" w:after="50" w:line="460" w:lineRule="exact"/>
        <w:ind w:left="840"/>
        <w:rPr>
          <w:rFonts w:eastAsia="標楷體"/>
          <w:kern w:val="0"/>
          <w:sz w:val="28"/>
          <w:szCs w:val="28"/>
        </w:rPr>
      </w:pPr>
      <w:r>
        <w:rPr>
          <w:rFonts w:eastAsia="標楷體"/>
          <w:kern w:val="0"/>
          <w:sz w:val="28"/>
          <w:szCs w:val="28"/>
        </w:rPr>
        <w:t xml:space="preserve">　　前項</w:t>
      </w:r>
      <w:r>
        <w:rPr>
          <w:rFonts w:eastAsia="標楷體"/>
          <w:kern w:val="0"/>
          <w:sz w:val="28"/>
          <w:szCs w:val="28"/>
        </w:rPr>
        <w:t>所稱實際服務滿六學期以上，指實際服務現職學校期間扣除各項留職停薪期間所計算之實際年資。但育嬰或應徵服兵役而留職停薪期間之年資，得合併</w:t>
      </w:r>
      <w:proofErr w:type="gramStart"/>
      <w:r>
        <w:rPr>
          <w:rFonts w:eastAsia="標楷體"/>
          <w:kern w:val="0"/>
          <w:sz w:val="28"/>
          <w:szCs w:val="28"/>
        </w:rPr>
        <w:t>採</w:t>
      </w:r>
      <w:proofErr w:type="gramEnd"/>
      <w:r>
        <w:rPr>
          <w:rFonts w:eastAsia="標楷體"/>
          <w:kern w:val="0"/>
          <w:sz w:val="28"/>
          <w:szCs w:val="28"/>
        </w:rPr>
        <w:t>計至多二學期。</w:t>
      </w:r>
    </w:p>
    <w:p w14:paraId="45757FCE" w14:textId="77777777" w:rsidR="005A5AB9" w:rsidRDefault="002040EC">
      <w:pPr>
        <w:pStyle w:val="a3"/>
        <w:spacing w:before="50" w:after="50" w:line="460" w:lineRule="exact"/>
        <w:ind w:left="840"/>
        <w:rPr>
          <w:rFonts w:eastAsia="標楷體"/>
          <w:kern w:val="0"/>
          <w:sz w:val="28"/>
          <w:szCs w:val="28"/>
        </w:rPr>
      </w:pPr>
      <w:r>
        <w:rPr>
          <w:rFonts w:eastAsia="標楷體"/>
          <w:kern w:val="0"/>
          <w:sz w:val="28"/>
          <w:szCs w:val="28"/>
        </w:rPr>
        <w:t xml:space="preserve">　　教師因非自願超額調校或裁</w:t>
      </w:r>
      <w:proofErr w:type="gramStart"/>
      <w:r>
        <w:rPr>
          <w:rFonts w:eastAsia="標楷體"/>
          <w:kern w:val="0"/>
          <w:sz w:val="28"/>
          <w:szCs w:val="28"/>
        </w:rPr>
        <w:t>併</w:t>
      </w:r>
      <w:proofErr w:type="gramEnd"/>
      <w:r>
        <w:rPr>
          <w:rFonts w:eastAsia="標楷體"/>
          <w:kern w:val="0"/>
          <w:sz w:val="28"/>
          <w:szCs w:val="28"/>
        </w:rPr>
        <w:t>校之情事，致未能符合第一項規定在現職學校實際服務滿六學期以上者，其於原校與現職學校之實際服務年資應予</w:t>
      </w:r>
      <w:proofErr w:type="gramStart"/>
      <w:r>
        <w:rPr>
          <w:rFonts w:eastAsia="標楷體"/>
          <w:kern w:val="0"/>
          <w:sz w:val="28"/>
          <w:szCs w:val="28"/>
        </w:rPr>
        <w:t>併</w:t>
      </w:r>
      <w:proofErr w:type="gramEnd"/>
      <w:r>
        <w:rPr>
          <w:rFonts w:eastAsia="標楷體"/>
          <w:kern w:val="0"/>
          <w:sz w:val="28"/>
          <w:szCs w:val="28"/>
        </w:rPr>
        <w:t>計。</w:t>
      </w:r>
    </w:p>
    <w:p w14:paraId="47B4DA2D" w14:textId="77777777" w:rsidR="005A5AB9" w:rsidRDefault="002040EC">
      <w:pPr>
        <w:pStyle w:val="a3"/>
        <w:spacing w:before="50" w:after="50" w:line="460" w:lineRule="exact"/>
        <w:ind w:left="840"/>
        <w:rPr>
          <w:rFonts w:eastAsia="標楷體"/>
          <w:kern w:val="0"/>
          <w:sz w:val="28"/>
          <w:szCs w:val="28"/>
        </w:rPr>
      </w:pPr>
      <w:r>
        <w:rPr>
          <w:rFonts w:eastAsia="標楷體"/>
          <w:kern w:val="0"/>
          <w:sz w:val="28"/>
          <w:szCs w:val="28"/>
        </w:rPr>
        <w:t xml:space="preserve">　　公立學校現職教師有下列各款情形之</w:t>
      </w:r>
      <w:proofErr w:type="gramStart"/>
      <w:r>
        <w:rPr>
          <w:rFonts w:eastAsia="標楷體"/>
          <w:kern w:val="0"/>
          <w:sz w:val="28"/>
          <w:szCs w:val="28"/>
        </w:rPr>
        <w:t>一</w:t>
      </w:r>
      <w:proofErr w:type="gramEnd"/>
      <w:r>
        <w:rPr>
          <w:rFonts w:eastAsia="標楷體"/>
          <w:kern w:val="0"/>
          <w:sz w:val="28"/>
          <w:szCs w:val="28"/>
        </w:rPr>
        <w:t>者，得申請</w:t>
      </w:r>
      <w:proofErr w:type="gramStart"/>
      <w:r>
        <w:rPr>
          <w:rFonts w:eastAsia="標楷體"/>
          <w:kern w:val="0"/>
          <w:sz w:val="28"/>
          <w:szCs w:val="28"/>
        </w:rPr>
        <w:t>介聘至</w:t>
      </w:r>
      <w:proofErr w:type="gramEnd"/>
      <w:r>
        <w:rPr>
          <w:rFonts w:eastAsia="標楷體"/>
          <w:kern w:val="0"/>
          <w:sz w:val="28"/>
          <w:szCs w:val="28"/>
        </w:rPr>
        <w:t>其他直轄市、縣（市），不受第一項實際服務滿六學期規定之限制：</w:t>
      </w:r>
    </w:p>
    <w:p w14:paraId="0022D01C" w14:textId="77777777" w:rsidR="005A5AB9" w:rsidRDefault="002040EC">
      <w:pPr>
        <w:pStyle w:val="a3"/>
        <w:spacing w:before="50" w:after="50" w:line="460" w:lineRule="exact"/>
        <w:ind w:left="1967" w:hanging="567"/>
        <w:rPr>
          <w:rFonts w:eastAsia="標楷體"/>
          <w:kern w:val="0"/>
          <w:sz w:val="28"/>
          <w:szCs w:val="28"/>
        </w:rPr>
      </w:pPr>
      <w:r>
        <w:rPr>
          <w:rFonts w:eastAsia="標楷體"/>
          <w:kern w:val="0"/>
          <w:sz w:val="28"/>
          <w:szCs w:val="28"/>
        </w:rPr>
        <w:t>一、於現職學校實際服務</w:t>
      </w:r>
      <w:proofErr w:type="gramStart"/>
      <w:r>
        <w:rPr>
          <w:rFonts w:eastAsia="標楷體"/>
          <w:kern w:val="0"/>
          <w:sz w:val="28"/>
          <w:szCs w:val="28"/>
        </w:rPr>
        <w:t>期間，</w:t>
      </w:r>
      <w:proofErr w:type="gramEnd"/>
      <w:r>
        <w:rPr>
          <w:rFonts w:eastAsia="標楷體"/>
          <w:kern w:val="0"/>
          <w:sz w:val="28"/>
          <w:szCs w:val="28"/>
        </w:rPr>
        <w:t>因重大傷病有醫療需要。</w:t>
      </w:r>
    </w:p>
    <w:p w14:paraId="52967AE4" w14:textId="77777777" w:rsidR="005A5AB9" w:rsidRDefault="002040EC">
      <w:pPr>
        <w:pStyle w:val="a3"/>
        <w:spacing w:before="50" w:after="50" w:line="460" w:lineRule="exact"/>
        <w:ind w:left="1967" w:hanging="567"/>
        <w:rPr>
          <w:rFonts w:eastAsia="標楷體"/>
          <w:kern w:val="0"/>
          <w:sz w:val="28"/>
          <w:szCs w:val="28"/>
        </w:rPr>
      </w:pPr>
      <w:r>
        <w:rPr>
          <w:rFonts w:eastAsia="標楷體"/>
          <w:kern w:val="0"/>
          <w:sz w:val="28"/>
          <w:szCs w:val="28"/>
        </w:rPr>
        <w:t>二、於現職學校實際服務滿四學期以上，因結婚或生活不便有具體事實。</w:t>
      </w:r>
    </w:p>
    <w:p w14:paraId="71F569EC" w14:textId="77777777" w:rsidR="005A5AB9" w:rsidRDefault="002040EC">
      <w:pPr>
        <w:pStyle w:val="Textbody"/>
        <w:spacing w:before="50" w:after="50" w:line="460" w:lineRule="exact"/>
        <w:ind w:left="840" w:hanging="840"/>
        <w:rPr>
          <w:rFonts w:eastAsia="標楷體"/>
          <w:kern w:val="0"/>
          <w:sz w:val="28"/>
          <w:szCs w:val="28"/>
        </w:rPr>
      </w:pPr>
      <w:r>
        <w:rPr>
          <w:rFonts w:eastAsia="標楷體"/>
          <w:kern w:val="0"/>
          <w:sz w:val="28"/>
          <w:szCs w:val="28"/>
        </w:rPr>
        <w:lastRenderedPageBreak/>
        <w:t>第六條　　公立學校現職教師，有下列各款情形之</w:t>
      </w:r>
      <w:proofErr w:type="gramStart"/>
      <w:r>
        <w:rPr>
          <w:rFonts w:eastAsia="標楷體"/>
          <w:kern w:val="0"/>
          <w:sz w:val="28"/>
          <w:szCs w:val="28"/>
        </w:rPr>
        <w:t>一</w:t>
      </w:r>
      <w:proofErr w:type="gramEnd"/>
      <w:r>
        <w:rPr>
          <w:rFonts w:eastAsia="標楷體"/>
          <w:kern w:val="0"/>
          <w:sz w:val="28"/>
          <w:szCs w:val="28"/>
        </w:rPr>
        <w:t>者，不得申請</w:t>
      </w:r>
      <w:proofErr w:type="gramStart"/>
      <w:r>
        <w:rPr>
          <w:rFonts w:eastAsia="標楷體"/>
          <w:kern w:val="0"/>
          <w:sz w:val="28"/>
          <w:szCs w:val="28"/>
        </w:rPr>
        <w:t>介</w:t>
      </w:r>
      <w:proofErr w:type="gramEnd"/>
      <w:r>
        <w:rPr>
          <w:rFonts w:eastAsia="標楷體"/>
          <w:kern w:val="0"/>
          <w:sz w:val="28"/>
          <w:szCs w:val="28"/>
        </w:rPr>
        <w:t>聘：</w:t>
      </w:r>
    </w:p>
    <w:p w14:paraId="6EED7CF1" w14:textId="77777777" w:rsidR="005A5AB9" w:rsidRDefault="002040EC">
      <w:pPr>
        <w:pStyle w:val="a3"/>
        <w:spacing w:before="50" w:after="50" w:line="460" w:lineRule="exact"/>
        <w:ind w:left="1967" w:hanging="567"/>
        <w:rPr>
          <w:rFonts w:eastAsia="標楷體"/>
          <w:kern w:val="0"/>
          <w:sz w:val="28"/>
          <w:szCs w:val="28"/>
        </w:rPr>
      </w:pPr>
      <w:r>
        <w:rPr>
          <w:rFonts w:eastAsia="標楷體"/>
          <w:kern w:val="0"/>
          <w:sz w:val="28"/>
          <w:szCs w:val="28"/>
        </w:rPr>
        <w:t>一、教師法第十六條</w:t>
      </w:r>
      <w:proofErr w:type="gramStart"/>
      <w:r>
        <w:rPr>
          <w:rFonts w:eastAsia="標楷體"/>
          <w:kern w:val="0"/>
          <w:sz w:val="28"/>
          <w:szCs w:val="28"/>
        </w:rPr>
        <w:t>不</w:t>
      </w:r>
      <w:proofErr w:type="gramEnd"/>
      <w:r>
        <w:rPr>
          <w:rFonts w:eastAsia="標楷體"/>
          <w:kern w:val="0"/>
          <w:sz w:val="28"/>
          <w:szCs w:val="28"/>
        </w:rPr>
        <w:t>續聘之情形。</w:t>
      </w:r>
    </w:p>
    <w:p w14:paraId="27DF0D48" w14:textId="77777777" w:rsidR="005A5AB9" w:rsidRDefault="002040EC">
      <w:pPr>
        <w:pStyle w:val="a3"/>
        <w:spacing w:before="50" w:after="50" w:line="460" w:lineRule="exact"/>
        <w:ind w:left="1967" w:hanging="567"/>
        <w:rPr>
          <w:rFonts w:eastAsia="標楷體"/>
          <w:kern w:val="0"/>
          <w:sz w:val="28"/>
          <w:szCs w:val="28"/>
        </w:rPr>
      </w:pPr>
      <w:r>
        <w:rPr>
          <w:rFonts w:eastAsia="標楷體"/>
          <w:kern w:val="0"/>
          <w:sz w:val="28"/>
          <w:szCs w:val="28"/>
        </w:rPr>
        <w:t>二、教師法第三十條各款情形之</w:t>
      </w:r>
      <w:proofErr w:type="gramStart"/>
      <w:r>
        <w:rPr>
          <w:rFonts w:eastAsia="標楷體"/>
          <w:kern w:val="0"/>
          <w:sz w:val="28"/>
          <w:szCs w:val="28"/>
        </w:rPr>
        <w:t>一</w:t>
      </w:r>
      <w:proofErr w:type="gramEnd"/>
      <w:r>
        <w:rPr>
          <w:rFonts w:eastAsia="標楷體"/>
          <w:kern w:val="0"/>
          <w:sz w:val="28"/>
          <w:szCs w:val="28"/>
        </w:rPr>
        <w:t>。</w:t>
      </w:r>
    </w:p>
    <w:p w14:paraId="330D5401" w14:textId="77777777" w:rsidR="005A5AB9" w:rsidRDefault="002040EC">
      <w:pPr>
        <w:pStyle w:val="a3"/>
        <w:spacing w:before="50" w:after="50" w:line="460" w:lineRule="exact"/>
        <w:ind w:left="1967" w:hanging="567"/>
        <w:rPr>
          <w:rFonts w:eastAsia="標楷體"/>
          <w:kern w:val="0"/>
          <w:sz w:val="28"/>
          <w:szCs w:val="28"/>
        </w:rPr>
      </w:pPr>
      <w:r>
        <w:rPr>
          <w:rFonts w:eastAsia="標楷體"/>
          <w:kern w:val="0"/>
          <w:sz w:val="28"/>
          <w:szCs w:val="28"/>
        </w:rPr>
        <w:t>三、中華民國九十二年八月一日師資培育公費助學金及分發服務辦法修正施行後入學之公費學生，於義務服務期間。</w:t>
      </w:r>
    </w:p>
    <w:p w14:paraId="215C83D4" w14:textId="77777777" w:rsidR="005A5AB9" w:rsidRDefault="002040EC">
      <w:pPr>
        <w:pStyle w:val="a3"/>
        <w:spacing w:before="50" w:after="50" w:line="460" w:lineRule="exact"/>
        <w:ind w:left="840"/>
        <w:rPr>
          <w:rFonts w:eastAsia="標楷體"/>
          <w:kern w:val="0"/>
          <w:sz w:val="28"/>
          <w:szCs w:val="28"/>
        </w:rPr>
      </w:pPr>
      <w:r>
        <w:rPr>
          <w:rFonts w:eastAsia="標楷體"/>
          <w:kern w:val="0"/>
          <w:sz w:val="28"/>
          <w:szCs w:val="28"/>
        </w:rPr>
        <w:t xml:space="preserve">　　現職學校相關人員辦理教師</w:t>
      </w:r>
      <w:proofErr w:type="gramStart"/>
      <w:r>
        <w:rPr>
          <w:rFonts w:eastAsia="標楷體"/>
          <w:kern w:val="0"/>
          <w:sz w:val="28"/>
          <w:szCs w:val="28"/>
        </w:rPr>
        <w:t>介</w:t>
      </w:r>
      <w:proofErr w:type="gramEnd"/>
      <w:r>
        <w:rPr>
          <w:rFonts w:eastAsia="標楷體"/>
          <w:kern w:val="0"/>
          <w:sz w:val="28"/>
          <w:szCs w:val="28"/>
        </w:rPr>
        <w:t>聘審查及申請時，對於申請</w:t>
      </w:r>
      <w:proofErr w:type="gramStart"/>
      <w:r>
        <w:rPr>
          <w:rFonts w:eastAsia="標楷體"/>
          <w:kern w:val="0"/>
          <w:sz w:val="28"/>
          <w:szCs w:val="28"/>
        </w:rPr>
        <w:t>介</w:t>
      </w:r>
      <w:proofErr w:type="gramEnd"/>
      <w:r>
        <w:rPr>
          <w:rFonts w:eastAsia="標楷體"/>
          <w:kern w:val="0"/>
          <w:sz w:val="28"/>
          <w:szCs w:val="28"/>
        </w:rPr>
        <w:t>聘之教師有前項情事者，不得隱瞞；違反者，應依法追究其行政責任。</w:t>
      </w:r>
    </w:p>
    <w:p w14:paraId="753A3135" w14:textId="77777777" w:rsidR="005A5AB9" w:rsidRDefault="002040EC">
      <w:pPr>
        <w:pStyle w:val="Textbody"/>
        <w:spacing w:before="50" w:after="50" w:line="460" w:lineRule="exact"/>
        <w:ind w:left="840" w:hanging="840"/>
        <w:rPr>
          <w:rFonts w:eastAsia="標楷體"/>
          <w:kern w:val="0"/>
          <w:sz w:val="28"/>
          <w:szCs w:val="28"/>
        </w:rPr>
      </w:pPr>
      <w:r>
        <w:rPr>
          <w:rFonts w:eastAsia="標楷體"/>
          <w:kern w:val="0"/>
          <w:sz w:val="28"/>
          <w:szCs w:val="28"/>
        </w:rPr>
        <w:t>第七條　　直轄市、縣（市）主管機關為辦理</w:t>
      </w:r>
      <w:proofErr w:type="gramStart"/>
      <w:r>
        <w:rPr>
          <w:rFonts w:eastAsia="標楷體"/>
          <w:kern w:val="0"/>
          <w:sz w:val="28"/>
          <w:szCs w:val="28"/>
        </w:rPr>
        <w:t>介</w:t>
      </w:r>
      <w:proofErr w:type="gramEnd"/>
      <w:r>
        <w:rPr>
          <w:rFonts w:eastAsia="標楷體"/>
          <w:kern w:val="0"/>
          <w:sz w:val="28"/>
          <w:szCs w:val="28"/>
        </w:rPr>
        <w:t>聘現職教師至其他直轄市、縣（市）服務，應共同組</w:t>
      </w:r>
      <w:r>
        <w:rPr>
          <w:rFonts w:eastAsia="標楷體"/>
          <w:kern w:val="0"/>
          <w:sz w:val="28"/>
          <w:szCs w:val="28"/>
        </w:rPr>
        <w:t>織聯合</w:t>
      </w:r>
      <w:proofErr w:type="gramStart"/>
      <w:r>
        <w:rPr>
          <w:rFonts w:eastAsia="標楷體"/>
          <w:kern w:val="0"/>
          <w:sz w:val="28"/>
          <w:szCs w:val="28"/>
        </w:rPr>
        <w:t>介</w:t>
      </w:r>
      <w:proofErr w:type="gramEnd"/>
      <w:r>
        <w:rPr>
          <w:rFonts w:eastAsia="標楷體"/>
          <w:kern w:val="0"/>
          <w:sz w:val="28"/>
          <w:szCs w:val="28"/>
        </w:rPr>
        <w:t>聘小組（以下簡稱聯合小組），並輪流由其中</w:t>
      </w:r>
      <w:proofErr w:type="gramStart"/>
      <w:r>
        <w:rPr>
          <w:rFonts w:eastAsia="標楷體"/>
          <w:kern w:val="0"/>
          <w:sz w:val="28"/>
          <w:szCs w:val="28"/>
        </w:rPr>
        <w:t>一</w:t>
      </w:r>
      <w:proofErr w:type="gramEnd"/>
      <w:r>
        <w:rPr>
          <w:rFonts w:eastAsia="標楷體"/>
          <w:kern w:val="0"/>
          <w:sz w:val="28"/>
          <w:szCs w:val="28"/>
        </w:rPr>
        <w:t>機關主辦；主辦機關應召集聯合小組會議，</w:t>
      </w:r>
      <w:proofErr w:type="gramStart"/>
      <w:r>
        <w:rPr>
          <w:rFonts w:eastAsia="標楷體"/>
          <w:kern w:val="0"/>
          <w:sz w:val="28"/>
          <w:szCs w:val="28"/>
        </w:rPr>
        <w:t>訂修聯合介</w:t>
      </w:r>
      <w:proofErr w:type="gramEnd"/>
      <w:r>
        <w:rPr>
          <w:rFonts w:eastAsia="標楷體"/>
          <w:kern w:val="0"/>
          <w:sz w:val="28"/>
          <w:szCs w:val="28"/>
        </w:rPr>
        <w:t>聘作業相關規定，並報中央主管機關備查。</w:t>
      </w:r>
    </w:p>
    <w:p w14:paraId="547EAC3F" w14:textId="77777777" w:rsidR="005A5AB9" w:rsidRDefault="002040EC">
      <w:pPr>
        <w:pStyle w:val="a3"/>
        <w:spacing w:before="50" w:after="50" w:line="460" w:lineRule="exact"/>
        <w:ind w:left="840"/>
        <w:rPr>
          <w:rFonts w:eastAsia="標楷體"/>
          <w:kern w:val="0"/>
          <w:sz w:val="28"/>
          <w:szCs w:val="28"/>
        </w:rPr>
      </w:pPr>
      <w:r>
        <w:rPr>
          <w:rFonts w:eastAsia="標楷體"/>
          <w:kern w:val="0"/>
          <w:sz w:val="28"/>
          <w:szCs w:val="28"/>
        </w:rPr>
        <w:t xml:space="preserve">　　前項聯合小組，應邀請校長代表及全國教師會代表擔任成員。</w:t>
      </w:r>
    </w:p>
    <w:p w14:paraId="1AA2DF9B" w14:textId="77777777" w:rsidR="005A5AB9" w:rsidRDefault="002040EC">
      <w:pPr>
        <w:pStyle w:val="Textbody"/>
        <w:spacing w:before="50" w:after="50" w:line="460" w:lineRule="exact"/>
        <w:ind w:left="840" w:hanging="840"/>
        <w:rPr>
          <w:rFonts w:eastAsia="標楷體"/>
          <w:kern w:val="0"/>
          <w:sz w:val="28"/>
          <w:szCs w:val="28"/>
        </w:rPr>
      </w:pPr>
      <w:r>
        <w:rPr>
          <w:rFonts w:eastAsia="標楷體"/>
          <w:kern w:val="0"/>
          <w:sz w:val="28"/>
          <w:szCs w:val="28"/>
        </w:rPr>
        <w:t>第八條　　現職教師申請</w:t>
      </w:r>
      <w:proofErr w:type="gramStart"/>
      <w:r>
        <w:rPr>
          <w:rFonts w:eastAsia="標楷體"/>
          <w:kern w:val="0"/>
          <w:sz w:val="28"/>
          <w:szCs w:val="28"/>
        </w:rPr>
        <w:t>介</w:t>
      </w:r>
      <w:proofErr w:type="gramEnd"/>
      <w:r>
        <w:rPr>
          <w:rFonts w:eastAsia="標楷體"/>
          <w:kern w:val="0"/>
          <w:sz w:val="28"/>
          <w:szCs w:val="28"/>
        </w:rPr>
        <w:t>聘，以其已登記或檢定之下列科、類別為限：</w:t>
      </w:r>
    </w:p>
    <w:p w14:paraId="7568F44E" w14:textId="77777777" w:rsidR="005A5AB9" w:rsidRDefault="002040EC">
      <w:pPr>
        <w:pStyle w:val="a3"/>
        <w:spacing w:before="50" w:after="50" w:line="460" w:lineRule="exact"/>
        <w:ind w:left="1967" w:hanging="567"/>
        <w:rPr>
          <w:rFonts w:eastAsia="標楷體"/>
          <w:kern w:val="0"/>
          <w:sz w:val="28"/>
          <w:szCs w:val="28"/>
        </w:rPr>
      </w:pPr>
      <w:r>
        <w:rPr>
          <w:rFonts w:eastAsia="標楷體"/>
          <w:kern w:val="0"/>
          <w:sz w:val="28"/>
          <w:szCs w:val="28"/>
        </w:rPr>
        <w:t>一、國民中學：各科別或專任輔導教師。</w:t>
      </w:r>
    </w:p>
    <w:p w14:paraId="56713A9D" w14:textId="77777777" w:rsidR="005A5AB9" w:rsidRDefault="002040EC">
      <w:pPr>
        <w:pStyle w:val="a3"/>
        <w:spacing w:before="50" w:after="50" w:line="460" w:lineRule="exact"/>
        <w:ind w:left="1967" w:hanging="567"/>
        <w:rPr>
          <w:rFonts w:eastAsia="標楷體"/>
          <w:kern w:val="0"/>
          <w:sz w:val="28"/>
          <w:szCs w:val="28"/>
        </w:rPr>
      </w:pPr>
      <w:r>
        <w:rPr>
          <w:rFonts w:eastAsia="標楷體"/>
          <w:kern w:val="0"/>
          <w:sz w:val="28"/>
          <w:szCs w:val="28"/>
        </w:rPr>
        <w:t>二、國民小學：普通班、特殊教育班、專任輔導教師或加</w:t>
      </w:r>
      <w:proofErr w:type="gramStart"/>
      <w:r>
        <w:rPr>
          <w:rFonts w:eastAsia="標楷體"/>
          <w:kern w:val="0"/>
          <w:sz w:val="28"/>
          <w:szCs w:val="28"/>
        </w:rPr>
        <w:t>註</w:t>
      </w:r>
      <w:proofErr w:type="gramEnd"/>
      <w:r>
        <w:rPr>
          <w:rFonts w:eastAsia="標楷體"/>
          <w:kern w:val="0"/>
          <w:sz w:val="28"/>
          <w:szCs w:val="28"/>
        </w:rPr>
        <w:t>英語專長教師四類。</w:t>
      </w:r>
    </w:p>
    <w:p w14:paraId="50E270A0" w14:textId="77777777" w:rsidR="005A5AB9" w:rsidRDefault="002040EC">
      <w:pPr>
        <w:pStyle w:val="a3"/>
        <w:spacing w:before="50" w:after="50" w:line="460" w:lineRule="exact"/>
        <w:ind w:left="1967" w:hanging="567"/>
        <w:rPr>
          <w:rFonts w:eastAsia="標楷體"/>
          <w:kern w:val="0"/>
          <w:sz w:val="28"/>
          <w:szCs w:val="28"/>
        </w:rPr>
      </w:pPr>
      <w:r>
        <w:rPr>
          <w:rFonts w:eastAsia="標楷體"/>
          <w:kern w:val="0"/>
          <w:sz w:val="28"/>
          <w:szCs w:val="28"/>
        </w:rPr>
        <w:t>三、幼兒園：普通班、特殊教育班二類。</w:t>
      </w:r>
    </w:p>
    <w:p w14:paraId="1A0790EE" w14:textId="77777777" w:rsidR="005A5AB9" w:rsidRDefault="002040EC">
      <w:pPr>
        <w:pStyle w:val="a3"/>
        <w:spacing w:before="50" w:after="50" w:line="460" w:lineRule="exact"/>
        <w:ind w:left="840"/>
        <w:rPr>
          <w:rFonts w:eastAsia="標楷體"/>
          <w:kern w:val="0"/>
          <w:sz w:val="28"/>
          <w:szCs w:val="28"/>
        </w:rPr>
      </w:pPr>
      <w:r>
        <w:rPr>
          <w:rFonts w:eastAsia="標楷體"/>
          <w:kern w:val="0"/>
          <w:sz w:val="28"/>
          <w:szCs w:val="28"/>
        </w:rPr>
        <w:t xml:space="preserve">　　直轄市、縣（市）主管機關應依下列規定優先辦理</w:t>
      </w:r>
      <w:proofErr w:type="gramStart"/>
      <w:r>
        <w:rPr>
          <w:rFonts w:eastAsia="標楷體"/>
          <w:kern w:val="0"/>
          <w:sz w:val="28"/>
          <w:szCs w:val="28"/>
        </w:rPr>
        <w:t>介</w:t>
      </w:r>
      <w:proofErr w:type="gramEnd"/>
      <w:r>
        <w:rPr>
          <w:rFonts w:eastAsia="標楷體"/>
          <w:kern w:val="0"/>
          <w:sz w:val="28"/>
          <w:szCs w:val="28"/>
        </w:rPr>
        <w:t>聘作業：</w:t>
      </w:r>
    </w:p>
    <w:p w14:paraId="2F4FB608" w14:textId="77777777" w:rsidR="005A5AB9" w:rsidRDefault="002040EC">
      <w:pPr>
        <w:pStyle w:val="a3"/>
        <w:spacing w:before="50" w:after="50" w:line="460" w:lineRule="exact"/>
        <w:ind w:left="1967" w:hanging="567"/>
        <w:rPr>
          <w:rFonts w:eastAsia="標楷體"/>
          <w:kern w:val="0"/>
          <w:sz w:val="28"/>
          <w:szCs w:val="28"/>
        </w:rPr>
      </w:pPr>
      <w:r>
        <w:rPr>
          <w:rFonts w:eastAsia="標楷體"/>
          <w:kern w:val="0"/>
          <w:sz w:val="28"/>
          <w:szCs w:val="28"/>
        </w:rPr>
        <w:t>一、依原住民族教育法第三十四條規定，原住</w:t>
      </w:r>
      <w:r>
        <w:rPr>
          <w:rFonts w:eastAsia="標楷體"/>
          <w:kern w:val="0"/>
          <w:sz w:val="28"/>
          <w:szCs w:val="28"/>
        </w:rPr>
        <w:t>民重點學校應聘任一定比率之原住民身分教師，優先辦理原住民身分教師之</w:t>
      </w:r>
      <w:proofErr w:type="gramStart"/>
      <w:r>
        <w:rPr>
          <w:rFonts w:eastAsia="標楷體"/>
          <w:kern w:val="0"/>
          <w:sz w:val="28"/>
          <w:szCs w:val="28"/>
        </w:rPr>
        <w:t>介</w:t>
      </w:r>
      <w:proofErr w:type="gramEnd"/>
      <w:r>
        <w:rPr>
          <w:rFonts w:eastAsia="標楷體"/>
          <w:kern w:val="0"/>
          <w:sz w:val="28"/>
          <w:szCs w:val="28"/>
        </w:rPr>
        <w:t>聘。</w:t>
      </w:r>
    </w:p>
    <w:p w14:paraId="200713E5" w14:textId="77777777" w:rsidR="005A5AB9" w:rsidRDefault="002040EC">
      <w:pPr>
        <w:pStyle w:val="a3"/>
        <w:spacing w:before="50" w:after="50" w:line="460" w:lineRule="exact"/>
        <w:ind w:left="1967" w:hanging="567"/>
        <w:rPr>
          <w:rFonts w:eastAsia="標楷體"/>
          <w:kern w:val="0"/>
          <w:sz w:val="28"/>
          <w:szCs w:val="28"/>
        </w:rPr>
      </w:pPr>
      <w:r>
        <w:rPr>
          <w:rFonts w:eastAsia="標楷體"/>
          <w:kern w:val="0"/>
          <w:sz w:val="28"/>
          <w:szCs w:val="28"/>
        </w:rPr>
        <w:t>二、依高級中等以下學校及幼兒園客語師資培育資格及聘用辦法及高級中等以下學校及幼兒園原住民族語師資培育及聘用辦法有關優先</w:t>
      </w:r>
      <w:proofErr w:type="gramStart"/>
      <w:r>
        <w:rPr>
          <w:rFonts w:eastAsia="標楷體"/>
          <w:kern w:val="0"/>
          <w:sz w:val="28"/>
          <w:szCs w:val="28"/>
        </w:rPr>
        <w:t>介</w:t>
      </w:r>
      <w:proofErr w:type="gramEnd"/>
      <w:r>
        <w:rPr>
          <w:rFonts w:eastAsia="標楷體"/>
          <w:kern w:val="0"/>
          <w:sz w:val="28"/>
          <w:szCs w:val="28"/>
        </w:rPr>
        <w:t>聘之規定，優先</w:t>
      </w:r>
      <w:proofErr w:type="gramStart"/>
      <w:r>
        <w:rPr>
          <w:rFonts w:eastAsia="標楷體"/>
          <w:kern w:val="0"/>
          <w:sz w:val="28"/>
          <w:szCs w:val="28"/>
        </w:rPr>
        <w:t>辦理具客語</w:t>
      </w:r>
      <w:proofErr w:type="gramEnd"/>
      <w:r>
        <w:rPr>
          <w:rFonts w:eastAsia="標楷體"/>
          <w:kern w:val="0"/>
          <w:sz w:val="28"/>
          <w:szCs w:val="28"/>
        </w:rPr>
        <w:t>或原住民族語能力認證教師之</w:t>
      </w:r>
      <w:proofErr w:type="gramStart"/>
      <w:r>
        <w:rPr>
          <w:rFonts w:eastAsia="標楷體"/>
          <w:kern w:val="0"/>
          <w:sz w:val="28"/>
          <w:szCs w:val="28"/>
        </w:rPr>
        <w:t>介</w:t>
      </w:r>
      <w:proofErr w:type="gramEnd"/>
      <w:r>
        <w:rPr>
          <w:rFonts w:eastAsia="標楷體"/>
          <w:kern w:val="0"/>
          <w:sz w:val="28"/>
          <w:szCs w:val="28"/>
        </w:rPr>
        <w:t>聘。</w:t>
      </w:r>
    </w:p>
    <w:p w14:paraId="4A92FA81" w14:textId="77777777" w:rsidR="005A5AB9" w:rsidRDefault="002040EC">
      <w:pPr>
        <w:pStyle w:val="Textbody"/>
        <w:spacing w:before="50" w:after="50" w:line="460" w:lineRule="exact"/>
        <w:ind w:left="840" w:hanging="840"/>
        <w:rPr>
          <w:rFonts w:eastAsia="標楷體"/>
          <w:kern w:val="0"/>
          <w:sz w:val="28"/>
          <w:szCs w:val="28"/>
        </w:rPr>
      </w:pPr>
      <w:r>
        <w:rPr>
          <w:rFonts w:eastAsia="標楷體"/>
          <w:kern w:val="0"/>
          <w:sz w:val="28"/>
          <w:szCs w:val="28"/>
        </w:rPr>
        <w:t>第九條　　直轄市、縣（市）主管機關審查第四條第二項申請案，應依教師登記或檢定之科、類別、積分高低及志願</w:t>
      </w:r>
      <w:proofErr w:type="gramStart"/>
      <w:r>
        <w:rPr>
          <w:rFonts w:eastAsia="標楷體"/>
          <w:kern w:val="0"/>
          <w:sz w:val="28"/>
          <w:szCs w:val="28"/>
        </w:rPr>
        <w:t>介</w:t>
      </w:r>
      <w:proofErr w:type="gramEnd"/>
      <w:r>
        <w:rPr>
          <w:rFonts w:eastAsia="標楷體"/>
          <w:kern w:val="0"/>
          <w:sz w:val="28"/>
          <w:szCs w:val="28"/>
        </w:rPr>
        <w:t>聘學校缺額辦理。</w:t>
      </w:r>
    </w:p>
    <w:p w14:paraId="03A0F731" w14:textId="77777777" w:rsidR="005A5AB9" w:rsidRDefault="002040EC">
      <w:pPr>
        <w:pStyle w:val="a3"/>
        <w:spacing w:before="50" w:after="50" w:line="460" w:lineRule="exact"/>
        <w:ind w:left="840"/>
        <w:rPr>
          <w:rFonts w:eastAsia="標楷體"/>
          <w:kern w:val="0"/>
          <w:sz w:val="28"/>
          <w:szCs w:val="28"/>
        </w:rPr>
      </w:pPr>
      <w:r>
        <w:rPr>
          <w:rFonts w:eastAsia="標楷體"/>
          <w:kern w:val="0"/>
          <w:sz w:val="28"/>
          <w:szCs w:val="28"/>
        </w:rPr>
        <w:lastRenderedPageBreak/>
        <w:t xml:space="preserve">　　前項所定積分，其</w:t>
      </w:r>
      <w:proofErr w:type="gramStart"/>
      <w:r>
        <w:rPr>
          <w:rFonts w:eastAsia="標楷體"/>
          <w:kern w:val="0"/>
          <w:sz w:val="28"/>
          <w:szCs w:val="28"/>
        </w:rPr>
        <w:t>採</w:t>
      </w:r>
      <w:proofErr w:type="gramEnd"/>
      <w:r>
        <w:rPr>
          <w:rFonts w:eastAsia="標楷體"/>
          <w:kern w:val="0"/>
          <w:sz w:val="28"/>
          <w:szCs w:val="28"/>
        </w:rPr>
        <w:t>計項目包括申請</w:t>
      </w:r>
      <w:proofErr w:type="gramStart"/>
      <w:r>
        <w:rPr>
          <w:rFonts w:eastAsia="標楷體"/>
          <w:kern w:val="0"/>
          <w:sz w:val="28"/>
          <w:szCs w:val="28"/>
        </w:rPr>
        <w:t>介</w:t>
      </w:r>
      <w:proofErr w:type="gramEnd"/>
      <w:r>
        <w:rPr>
          <w:rFonts w:eastAsia="標楷體"/>
          <w:kern w:val="0"/>
          <w:sz w:val="28"/>
          <w:szCs w:val="28"/>
        </w:rPr>
        <w:t>聘原因、服務年資、服務地點、成績考核、獎懲、進修研習及其他事項。</w:t>
      </w:r>
    </w:p>
    <w:p w14:paraId="5137BB7C" w14:textId="77777777" w:rsidR="005A5AB9" w:rsidRDefault="002040EC">
      <w:pPr>
        <w:pStyle w:val="a3"/>
        <w:spacing w:before="50" w:after="50" w:line="460" w:lineRule="exact"/>
        <w:ind w:left="840"/>
        <w:rPr>
          <w:rFonts w:eastAsia="標楷體"/>
          <w:kern w:val="0"/>
          <w:sz w:val="28"/>
          <w:szCs w:val="28"/>
        </w:rPr>
      </w:pPr>
      <w:r>
        <w:rPr>
          <w:rFonts w:eastAsia="標楷體"/>
          <w:kern w:val="0"/>
          <w:sz w:val="28"/>
          <w:szCs w:val="28"/>
        </w:rPr>
        <w:t xml:space="preserve">　　前項積分之計算基準，應由各該主</w:t>
      </w:r>
      <w:r>
        <w:rPr>
          <w:rFonts w:eastAsia="標楷體"/>
          <w:kern w:val="0"/>
          <w:sz w:val="28"/>
          <w:szCs w:val="28"/>
        </w:rPr>
        <w:t>管機關定之；其屬第七條第一項聯合</w:t>
      </w:r>
      <w:proofErr w:type="gramStart"/>
      <w:r>
        <w:rPr>
          <w:rFonts w:eastAsia="標楷體"/>
          <w:kern w:val="0"/>
          <w:sz w:val="28"/>
          <w:szCs w:val="28"/>
        </w:rPr>
        <w:t>介</w:t>
      </w:r>
      <w:proofErr w:type="gramEnd"/>
      <w:r>
        <w:rPr>
          <w:rFonts w:eastAsia="標楷體"/>
          <w:kern w:val="0"/>
          <w:sz w:val="28"/>
          <w:szCs w:val="28"/>
        </w:rPr>
        <w:t>聘者，由聯合小組訂定後，應經主辦機關報中央主管機關備查。</w:t>
      </w:r>
    </w:p>
    <w:p w14:paraId="62207616" w14:textId="77777777" w:rsidR="005A5AB9" w:rsidRDefault="002040EC">
      <w:pPr>
        <w:pStyle w:val="Textbody"/>
        <w:spacing w:before="50" w:after="50" w:line="460" w:lineRule="exact"/>
        <w:ind w:left="840" w:hanging="840"/>
        <w:rPr>
          <w:rFonts w:eastAsia="標楷體"/>
          <w:kern w:val="0"/>
          <w:sz w:val="28"/>
          <w:szCs w:val="28"/>
        </w:rPr>
      </w:pPr>
      <w:r>
        <w:rPr>
          <w:rFonts w:eastAsia="標楷體"/>
          <w:kern w:val="0"/>
          <w:sz w:val="28"/>
          <w:szCs w:val="28"/>
        </w:rPr>
        <w:t>第十條　　達成</w:t>
      </w:r>
      <w:proofErr w:type="gramStart"/>
      <w:r>
        <w:rPr>
          <w:rFonts w:eastAsia="標楷體"/>
          <w:kern w:val="0"/>
          <w:sz w:val="28"/>
          <w:szCs w:val="28"/>
        </w:rPr>
        <w:t>介</w:t>
      </w:r>
      <w:proofErr w:type="gramEnd"/>
      <w:r>
        <w:rPr>
          <w:rFonts w:eastAsia="標楷體"/>
          <w:kern w:val="0"/>
          <w:sz w:val="28"/>
          <w:szCs w:val="28"/>
        </w:rPr>
        <w:t>聘之教師，應依通知期限至</w:t>
      </w:r>
      <w:proofErr w:type="gramStart"/>
      <w:r>
        <w:rPr>
          <w:rFonts w:eastAsia="標楷體"/>
          <w:kern w:val="0"/>
          <w:sz w:val="28"/>
          <w:szCs w:val="28"/>
        </w:rPr>
        <w:t>介</w:t>
      </w:r>
      <w:proofErr w:type="gramEnd"/>
      <w:r>
        <w:rPr>
          <w:rFonts w:eastAsia="標楷體"/>
          <w:kern w:val="0"/>
          <w:sz w:val="28"/>
          <w:szCs w:val="28"/>
        </w:rPr>
        <w:t>聘學校報到，除經學校審查發現有下列各款情形之</w:t>
      </w:r>
      <w:proofErr w:type="gramStart"/>
      <w:r>
        <w:rPr>
          <w:rFonts w:eastAsia="標楷體"/>
          <w:kern w:val="0"/>
          <w:sz w:val="28"/>
          <w:szCs w:val="28"/>
        </w:rPr>
        <w:t>一</w:t>
      </w:r>
      <w:proofErr w:type="gramEnd"/>
      <w:r>
        <w:rPr>
          <w:rFonts w:eastAsia="標楷體"/>
          <w:kern w:val="0"/>
          <w:sz w:val="28"/>
          <w:szCs w:val="28"/>
        </w:rPr>
        <w:t>者外，學校應依教師法及相關規定辦理聘任，不得拒絕：</w:t>
      </w:r>
    </w:p>
    <w:p w14:paraId="125F155E" w14:textId="77777777" w:rsidR="005A5AB9" w:rsidRDefault="002040EC">
      <w:pPr>
        <w:pStyle w:val="a3"/>
        <w:spacing w:before="50" w:after="50" w:line="460" w:lineRule="exact"/>
        <w:ind w:left="1967" w:hanging="567"/>
        <w:rPr>
          <w:rFonts w:eastAsia="標楷體"/>
          <w:kern w:val="0"/>
          <w:sz w:val="28"/>
          <w:szCs w:val="28"/>
        </w:rPr>
      </w:pPr>
      <w:r>
        <w:rPr>
          <w:rFonts w:eastAsia="標楷體"/>
          <w:kern w:val="0"/>
          <w:sz w:val="28"/>
          <w:szCs w:val="28"/>
        </w:rPr>
        <w:t>一、對重要事項提供不正確資料或為不完全陳述，致使各該主管機關依該資料或陳述而作成</w:t>
      </w:r>
      <w:proofErr w:type="gramStart"/>
      <w:r>
        <w:rPr>
          <w:rFonts w:eastAsia="標楷體"/>
          <w:kern w:val="0"/>
          <w:sz w:val="28"/>
          <w:szCs w:val="28"/>
        </w:rPr>
        <w:t>介</w:t>
      </w:r>
      <w:proofErr w:type="gramEnd"/>
      <w:r>
        <w:rPr>
          <w:rFonts w:eastAsia="標楷體"/>
          <w:kern w:val="0"/>
          <w:sz w:val="28"/>
          <w:szCs w:val="28"/>
        </w:rPr>
        <w:t>聘處分。</w:t>
      </w:r>
    </w:p>
    <w:p w14:paraId="64C375C9" w14:textId="77777777" w:rsidR="005A5AB9" w:rsidRDefault="002040EC">
      <w:pPr>
        <w:pStyle w:val="a3"/>
        <w:spacing w:before="50" w:after="50" w:line="460" w:lineRule="exact"/>
        <w:ind w:left="1967" w:hanging="567"/>
        <w:rPr>
          <w:rFonts w:eastAsia="標楷體"/>
          <w:kern w:val="0"/>
          <w:sz w:val="28"/>
          <w:szCs w:val="28"/>
        </w:rPr>
      </w:pPr>
      <w:r>
        <w:rPr>
          <w:rFonts w:eastAsia="標楷體"/>
          <w:kern w:val="0"/>
          <w:sz w:val="28"/>
          <w:szCs w:val="28"/>
        </w:rPr>
        <w:t>二、有第六條第一項各款情形之</w:t>
      </w:r>
      <w:proofErr w:type="gramStart"/>
      <w:r>
        <w:rPr>
          <w:rFonts w:eastAsia="標楷體"/>
          <w:kern w:val="0"/>
          <w:sz w:val="28"/>
          <w:szCs w:val="28"/>
        </w:rPr>
        <w:t>一</w:t>
      </w:r>
      <w:proofErr w:type="gramEnd"/>
      <w:r>
        <w:rPr>
          <w:rFonts w:eastAsia="標楷體"/>
          <w:kern w:val="0"/>
          <w:sz w:val="28"/>
          <w:szCs w:val="28"/>
        </w:rPr>
        <w:t>。</w:t>
      </w:r>
    </w:p>
    <w:p w14:paraId="398A9A87" w14:textId="77777777" w:rsidR="005A5AB9" w:rsidRDefault="002040EC">
      <w:pPr>
        <w:pStyle w:val="a3"/>
        <w:spacing w:before="50" w:after="50" w:line="460" w:lineRule="exact"/>
        <w:ind w:left="840"/>
        <w:rPr>
          <w:rFonts w:eastAsia="標楷體"/>
          <w:kern w:val="0"/>
          <w:sz w:val="28"/>
          <w:szCs w:val="28"/>
        </w:rPr>
      </w:pPr>
      <w:r>
        <w:rPr>
          <w:rFonts w:eastAsia="標楷體"/>
          <w:kern w:val="0"/>
          <w:sz w:val="28"/>
          <w:szCs w:val="28"/>
        </w:rPr>
        <w:t xml:space="preserve">　　有前項各款情形之</w:t>
      </w:r>
      <w:proofErr w:type="gramStart"/>
      <w:r>
        <w:rPr>
          <w:rFonts w:eastAsia="標楷體"/>
          <w:kern w:val="0"/>
          <w:sz w:val="28"/>
          <w:szCs w:val="28"/>
        </w:rPr>
        <w:t>一</w:t>
      </w:r>
      <w:proofErr w:type="gramEnd"/>
      <w:r>
        <w:rPr>
          <w:rFonts w:eastAsia="標楷體"/>
          <w:kern w:val="0"/>
          <w:sz w:val="28"/>
          <w:szCs w:val="28"/>
        </w:rPr>
        <w:t>者，教師申請</w:t>
      </w:r>
      <w:proofErr w:type="gramStart"/>
      <w:r>
        <w:rPr>
          <w:rFonts w:eastAsia="標楷體"/>
          <w:kern w:val="0"/>
          <w:sz w:val="28"/>
          <w:szCs w:val="28"/>
        </w:rPr>
        <w:t>介</w:t>
      </w:r>
      <w:proofErr w:type="gramEnd"/>
      <w:r>
        <w:rPr>
          <w:rFonts w:eastAsia="標楷體"/>
          <w:kern w:val="0"/>
          <w:sz w:val="28"/>
          <w:szCs w:val="28"/>
        </w:rPr>
        <w:t>聘，應不予</w:t>
      </w:r>
      <w:proofErr w:type="gramStart"/>
      <w:r>
        <w:rPr>
          <w:rFonts w:eastAsia="標楷體"/>
          <w:kern w:val="0"/>
          <w:sz w:val="28"/>
          <w:szCs w:val="28"/>
        </w:rPr>
        <w:t>介</w:t>
      </w:r>
      <w:proofErr w:type="gramEnd"/>
      <w:r>
        <w:rPr>
          <w:rFonts w:eastAsia="標楷體"/>
          <w:kern w:val="0"/>
          <w:sz w:val="28"/>
          <w:szCs w:val="28"/>
        </w:rPr>
        <w:t>聘；已</w:t>
      </w:r>
      <w:proofErr w:type="gramStart"/>
      <w:r>
        <w:rPr>
          <w:rFonts w:eastAsia="標楷體"/>
          <w:kern w:val="0"/>
          <w:sz w:val="28"/>
          <w:szCs w:val="28"/>
        </w:rPr>
        <w:t>介</w:t>
      </w:r>
      <w:proofErr w:type="gramEnd"/>
      <w:r>
        <w:rPr>
          <w:rFonts w:eastAsia="標楷體"/>
          <w:kern w:val="0"/>
          <w:sz w:val="28"/>
          <w:szCs w:val="28"/>
        </w:rPr>
        <w:t>聘者，主管機關得撤銷其</w:t>
      </w:r>
      <w:proofErr w:type="gramStart"/>
      <w:r>
        <w:rPr>
          <w:rFonts w:eastAsia="標楷體"/>
          <w:kern w:val="0"/>
          <w:sz w:val="28"/>
          <w:szCs w:val="28"/>
        </w:rPr>
        <w:t>介</w:t>
      </w:r>
      <w:proofErr w:type="gramEnd"/>
      <w:r>
        <w:rPr>
          <w:rFonts w:eastAsia="標楷體"/>
          <w:kern w:val="0"/>
          <w:sz w:val="28"/>
          <w:szCs w:val="28"/>
        </w:rPr>
        <w:t>聘，涉及刑事責任者，並移送檢察機關依法辦理。</w:t>
      </w:r>
    </w:p>
    <w:p w14:paraId="15570636" w14:textId="77777777" w:rsidR="005A5AB9" w:rsidRDefault="002040EC">
      <w:pPr>
        <w:pStyle w:val="Textbody"/>
        <w:spacing w:before="50" w:after="50" w:line="460" w:lineRule="exact"/>
        <w:ind w:left="1134" w:hanging="1134"/>
        <w:rPr>
          <w:rFonts w:eastAsia="標楷體"/>
          <w:kern w:val="0"/>
          <w:sz w:val="28"/>
          <w:szCs w:val="28"/>
        </w:rPr>
      </w:pPr>
      <w:r>
        <w:rPr>
          <w:rFonts w:eastAsia="標楷體"/>
          <w:kern w:val="0"/>
          <w:sz w:val="28"/>
          <w:szCs w:val="28"/>
        </w:rPr>
        <w:t>第十一條　　達成</w:t>
      </w:r>
      <w:proofErr w:type="gramStart"/>
      <w:r>
        <w:rPr>
          <w:rFonts w:eastAsia="標楷體"/>
          <w:kern w:val="0"/>
          <w:sz w:val="28"/>
          <w:szCs w:val="28"/>
        </w:rPr>
        <w:t>介</w:t>
      </w:r>
      <w:proofErr w:type="gramEnd"/>
      <w:r>
        <w:rPr>
          <w:rFonts w:eastAsia="標楷體"/>
          <w:kern w:val="0"/>
          <w:sz w:val="28"/>
          <w:szCs w:val="28"/>
        </w:rPr>
        <w:t>聘之教師，未依前條第一項規定至</w:t>
      </w:r>
      <w:proofErr w:type="gramStart"/>
      <w:r>
        <w:rPr>
          <w:rFonts w:eastAsia="標楷體"/>
          <w:kern w:val="0"/>
          <w:sz w:val="28"/>
          <w:szCs w:val="28"/>
        </w:rPr>
        <w:t>介</w:t>
      </w:r>
      <w:proofErr w:type="gramEnd"/>
      <w:r>
        <w:rPr>
          <w:rFonts w:eastAsia="標楷體"/>
          <w:kern w:val="0"/>
          <w:sz w:val="28"/>
          <w:szCs w:val="28"/>
        </w:rPr>
        <w:t>聘學校報到或放棄</w:t>
      </w:r>
      <w:proofErr w:type="gramStart"/>
      <w:r>
        <w:rPr>
          <w:rFonts w:eastAsia="標楷體"/>
          <w:kern w:val="0"/>
          <w:sz w:val="28"/>
          <w:szCs w:val="28"/>
        </w:rPr>
        <w:t>介</w:t>
      </w:r>
      <w:proofErr w:type="gramEnd"/>
      <w:r>
        <w:rPr>
          <w:rFonts w:eastAsia="標楷體"/>
          <w:kern w:val="0"/>
          <w:sz w:val="28"/>
          <w:szCs w:val="28"/>
        </w:rPr>
        <w:t>聘者，十年內不得再申請</w:t>
      </w:r>
      <w:proofErr w:type="gramStart"/>
      <w:r>
        <w:rPr>
          <w:rFonts w:eastAsia="標楷體"/>
          <w:kern w:val="0"/>
          <w:sz w:val="28"/>
          <w:szCs w:val="28"/>
        </w:rPr>
        <w:t>介</w:t>
      </w:r>
      <w:proofErr w:type="gramEnd"/>
      <w:r>
        <w:rPr>
          <w:rFonts w:eastAsia="標楷體"/>
          <w:kern w:val="0"/>
          <w:sz w:val="28"/>
          <w:szCs w:val="28"/>
        </w:rPr>
        <w:t>聘；無故未報到或放棄</w:t>
      </w:r>
      <w:proofErr w:type="gramStart"/>
      <w:r>
        <w:rPr>
          <w:rFonts w:eastAsia="標楷體"/>
          <w:kern w:val="0"/>
          <w:sz w:val="28"/>
          <w:szCs w:val="28"/>
        </w:rPr>
        <w:t>介</w:t>
      </w:r>
      <w:proofErr w:type="gramEnd"/>
      <w:r>
        <w:rPr>
          <w:rFonts w:eastAsia="標楷體"/>
          <w:kern w:val="0"/>
          <w:sz w:val="28"/>
          <w:szCs w:val="28"/>
        </w:rPr>
        <w:t>聘者，並應依公立高級中等以下學校教師成績考核辦法相關規定議處。</w:t>
      </w:r>
    </w:p>
    <w:p w14:paraId="4695FEF0" w14:textId="77777777" w:rsidR="005A5AB9" w:rsidRDefault="002040EC">
      <w:pPr>
        <w:pStyle w:val="a3"/>
        <w:spacing w:before="50" w:after="50" w:line="460" w:lineRule="exact"/>
        <w:ind w:left="1134"/>
        <w:rPr>
          <w:rFonts w:eastAsia="標楷體"/>
          <w:kern w:val="0"/>
          <w:sz w:val="28"/>
          <w:szCs w:val="28"/>
        </w:rPr>
      </w:pPr>
      <w:r>
        <w:rPr>
          <w:rFonts w:eastAsia="標楷體"/>
          <w:kern w:val="0"/>
          <w:sz w:val="28"/>
          <w:szCs w:val="28"/>
        </w:rPr>
        <w:t xml:space="preserve">　　因前項教師未報到、放棄</w:t>
      </w:r>
      <w:proofErr w:type="gramStart"/>
      <w:r>
        <w:rPr>
          <w:rFonts w:eastAsia="標楷體"/>
          <w:kern w:val="0"/>
          <w:sz w:val="28"/>
          <w:szCs w:val="28"/>
        </w:rPr>
        <w:t>介</w:t>
      </w:r>
      <w:proofErr w:type="gramEnd"/>
      <w:r>
        <w:rPr>
          <w:rFonts w:eastAsia="標楷體"/>
          <w:kern w:val="0"/>
          <w:sz w:val="28"/>
          <w:szCs w:val="28"/>
        </w:rPr>
        <w:t>聘或有前條第一項拒絕聘任情事，致影響他校教師</w:t>
      </w:r>
      <w:proofErr w:type="gramStart"/>
      <w:r>
        <w:rPr>
          <w:rFonts w:eastAsia="標楷體"/>
          <w:kern w:val="0"/>
          <w:sz w:val="28"/>
          <w:szCs w:val="28"/>
        </w:rPr>
        <w:t>介</w:t>
      </w:r>
      <w:proofErr w:type="gramEnd"/>
      <w:r>
        <w:rPr>
          <w:rFonts w:eastAsia="標楷體"/>
          <w:kern w:val="0"/>
          <w:sz w:val="28"/>
          <w:szCs w:val="28"/>
        </w:rPr>
        <w:t>聘者，各該</w:t>
      </w:r>
      <w:proofErr w:type="gramStart"/>
      <w:r>
        <w:rPr>
          <w:rFonts w:eastAsia="標楷體"/>
          <w:kern w:val="0"/>
          <w:sz w:val="28"/>
          <w:szCs w:val="28"/>
        </w:rPr>
        <w:t>介聘均失其</w:t>
      </w:r>
      <w:proofErr w:type="gramEnd"/>
      <w:r>
        <w:rPr>
          <w:rFonts w:eastAsia="標楷體"/>
          <w:kern w:val="0"/>
          <w:sz w:val="28"/>
          <w:szCs w:val="28"/>
        </w:rPr>
        <w:t>效力，各教師仍留原學校服務，原學校不得拒絕。但未報到、放棄</w:t>
      </w:r>
      <w:proofErr w:type="gramStart"/>
      <w:r>
        <w:rPr>
          <w:rFonts w:eastAsia="標楷體"/>
          <w:kern w:val="0"/>
          <w:sz w:val="28"/>
          <w:szCs w:val="28"/>
        </w:rPr>
        <w:t>介</w:t>
      </w:r>
      <w:proofErr w:type="gramEnd"/>
      <w:r>
        <w:rPr>
          <w:rFonts w:eastAsia="標楷體"/>
          <w:kern w:val="0"/>
          <w:sz w:val="28"/>
          <w:szCs w:val="28"/>
        </w:rPr>
        <w:t>聘或經拒絕聘任教師之原學校可增開缺額者，不在此限。</w:t>
      </w:r>
    </w:p>
    <w:p w14:paraId="0362154F" w14:textId="77777777" w:rsidR="005A5AB9" w:rsidRDefault="002040EC">
      <w:pPr>
        <w:pStyle w:val="Textbody"/>
        <w:spacing w:before="50" w:after="50" w:line="460" w:lineRule="exact"/>
        <w:ind w:left="1134" w:hanging="1134"/>
        <w:rPr>
          <w:rFonts w:eastAsia="標楷體"/>
          <w:kern w:val="0"/>
          <w:sz w:val="28"/>
          <w:szCs w:val="28"/>
        </w:rPr>
      </w:pPr>
      <w:r>
        <w:rPr>
          <w:rFonts w:eastAsia="標楷體"/>
          <w:kern w:val="0"/>
          <w:sz w:val="28"/>
          <w:szCs w:val="28"/>
        </w:rPr>
        <w:t>第十二條　　學校或直轄市、縣（市）主管機關依教師法第十一條第一項規定輔導教師</w:t>
      </w:r>
      <w:proofErr w:type="gramStart"/>
      <w:r>
        <w:rPr>
          <w:rFonts w:eastAsia="標楷體"/>
          <w:kern w:val="0"/>
          <w:sz w:val="28"/>
          <w:szCs w:val="28"/>
        </w:rPr>
        <w:t>介聘時</w:t>
      </w:r>
      <w:proofErr w:type="gramEnd"/>
      <w:r>
        <w:rPr>
          <w:rFonts w:eastAsia="標楷體"/>
          <w:kern w:val="0"/>
          <w:sz w:val="28"/>
          <w:szCs w:val="28"/>
        </w:rPr>
        <w:t>，應以達成學校教師符合專長授課為原則，就各領域、科目專長教師人數逾實際需求人數者，優先為之。</w:t>
      </w:r>
    </w:p>
    <w:p w14:paraId="64D81C30" w14:textId="77777777" w:rsidR="005A5AB9" w:rsidRDefault="002040EC">
      <w:pPr>
        <w:pStyle w:val="Textbody"/>
        <w:spacing w:before="50" w:after="50" w:line="460" w:lineRule="exact"/>
        <w:ind w:left="1134" w:hanging="1134"/>
        <w:rPr>
          <w:rFonts w:eastAsia="標楷體"/>
          <w:kern w:val="0"/>
          <w:sz w:val="28"/>
          <w:szCs w:val="28"/>
        </w:rPr>
      </w:pPr>
      <w:r>
        <w:rPr>
          <w:rFonts w:eastAsia="標楷體"/>
          <w:kern w:val="0"/>
          <w:sz w:val="28"/>
          <w:szCs w:val="28"/>
        </w:rPr>
        <w:t>第十三條　　教師依偏遠或特殊地區學校校長暨教師資格標準規定，持偏遠或特殊地區教師證書經公開甄選進用者，其申請</w:t>
      </w:r>
      <w:proofErr w:type="gramStart"/>
      <w:r>
        <w:rPr>
          <w:rFonts w:eastAsia="標楷體"/>
          <w:kern w:val="0"/>
          <w:sz w:val="28"/>
          <w:szCs w:val="28"/>
        </w:rPr>
        <w:t>介聘至</w:t>
      </w:r>
      <w:proofErr w:type="gramEnd"/>
      <w:r>
        <w:rPr>
          <w:rFonts w:eastAsia="標楷體"/>
          <w:kern w:val="0"/>
          <w:sz w:val="28"/>
          <w:szCs w:val="28"/>
        </w:rPr>
        <w:t>一般地區學校，仍</w:t>
      </w:r>
      <w:r>
        <w:rPr>
          <w:rFonts w:eastAsia="標楷體"/>
          <w:kern w:val="0"/>
          <w:sz w:val="28"/>
          <w:szCs w:val="28"/>
        </w:rPr>
        <w:t>應具一般地區教師資格。</w:t>
      </w:r>
    </w:p>
    <w:p w14:paraId="51BE48E2" w14:textId="77777777" w:rsidR="005A5AB9" w:rsidRDefault="002040EC">
      <w:pPr>
        <w:pStyle w:val="Textbody"/>
        <w:spacing w:before="50" w:after="50" w:line="460" w:lineRule="exact"/>
        <w:ind w:left="1134" w:hanging="1134"/>
        <w:rPr>
          <w:rFonts w:eastAsia="標楷體"/>
          <w:kern w:val="0"/>
          <w:sz w:val="28"/>
          <w:szCs w:val="28"/>
        </w:rPr>
      </w:pPr>
      <w:r>
        <w:rPr>
          <w:rFonts w:eastAsia="標楷體"/>
          <w:kern w:val="0"/>
          <w:sz w:val="28"/>
          <w:szCs w:val="28"/>
        </w:rPr>
        <w:lastRenderedPageBreak/>
        <w:t>第十四條　　直轄市、縣（市）主管機關辦理本辦法規定之</w:t>
      </w:r>
      <w:proofErr w:type="gramStart"/>
      <w:r>
        <w:rPr>
          <w:rFonts w:eastAsia="標楷體"/>
          <w:kern w:val="0"/>
          <w:sz w:val="28"/>
          <w:szCs w:val="28"/>
        </w:rPr>
        <w:t>介</w:t>
      </w:r>
      <w:proofErr w:type="gramEnd"/>
      <w:r>
        <w:rPr>
          <w:rFonts w:eastAsia="標楷體"/>
          <w:kern w:val="0"/>
          <w:sz w:val="28"/>
          <w:szCs w:val="28"/>
        </w:rPr>
        <w:t>聘，如有誤寫、誤算或其他類此</w:t>
      </w:r>
      <w:proofErr w:type="gramStart"/>
      <w:r>
        <w:rPr>
          <w:rFonts w:eastAsia="標楷體"/>
          <w:kern w:val="0"/>
          <w:sz w:val="28"/>
          <w:szCs w:val="28"/>
        </w:rPr>
        <w:t>之</w:t>
      </w:r>
      <w:proofErr w:type="gramEnd"/>
      <w:r>
        <w:rPr>
          <w:rFonts w:eastAsia="標楷體"/>
          <w:kern w:val="0"/>
          <w:sz w:val="28"/>
          <w:szCs w:val="28"/>
        </w:rPr>
        <w:t>顯然錯誤者，應予更正；無法更正者，應重行辦理。</w:t>
      </w:r>
    </w:p>
    <w:p w14:paraId="0BFEF214" w14:textId="77777777" w:rsidR="005A5AB9" w:rsidRDefault="002040EC">
      <w:pPr>
        <w:pStyle w:val="a3"/>
        <w:spacing w:before="50" w:after="50" w:line="460" w:lineRule="exact"/>
        <w:ind w:left="1134"/>
        <w:rPr>
          <w:rFonts w:eastAsia="標楷體"/>
          <w:kern w:val="0"/>
          <w:sz w:val="28"/>
          <w:szCs w:val="28"/>
        </w:rPr>
      </w:pPr>
      <w:r>
        <w:rPr>
          <w:rFonts w:eastAsia="標楷體"/>
          <w:kern w:val="0"/>
          <w:sz w:val="28"/>
          <w:szCs w:val="28"/>
        </w:rPr>
        <w:t xml:space="preserve">　　有前項情形者，應以書面通知相對人及已知之利害關係人。</w:t>
      </w:r>
    </w:p>
    <w:p w14:paraId="4E9992ED" w14:textId="77777777" w:rsidR="005A5AB9" w:rsidRDefault="002040EC">
      <w:pPr>
        <w:pStyle w:val="a3"/>
        <w:spacing w:before="50" w:after="50" w:line="460" w:lineRule="exact"/>
        <w:ind w:left="1134"/>
        <w:rPr>
          <w:rFonts w:eastAsia="標楷體"/>
          <w:kern w:val="0"/>
          <w:sz w:val="28"/>
          <w:szCs w:val="28"/>
        </w:rPr>
      </w:pPr>
      <w:r>
        <w:rPr>
          <w:rFonts w:eastAsia="標楷體"/>
          <w:kern w:val="0"/>
          <w:sz w:val="28"/>
          <w:szCs w:val="28"/>
        </w:rPr>
        <w:t xml:space="preserve">　　有第一項情形者，應查明相關人員責任。</w:t>
      </w:r>
    </w:p>
    <w:p w14:paraId="74A667A2" w14:textId="77777777" w:rsidR="005A5AB9" w:rsidRDefault="002040EC">
      <w:pPr>
        <w:pStyle w:val="Textbody"/>
        <w:spacing w:before="50" w:after="50" w:line="460" w:lineRule="exact"/>
        <w:ind w:left="1134" w:hanging="1134"/>
        <w:rPr>
          <w:rFonts w:eastAsia="標楷體"/>
          <w:kern w:val="0"/>
          <w:sz w:val="28"/>
          <w:szCs w:val="28"/>
        </w:rPr>
      </w:pPr>
      <w:r>
        <w:rPr>
          <w:rFonts w:eastAsia="標楷體"/>
          <w:kern w:val="0"/>
          <w:sz w:val="28"/>
          <w:szCs w:val="28"/>
        </w:rPr>
        <w:t>第十五條　　公立幼兒園教師之</w:t>
      </w:r>
      <w:proofErr w:type="gramStart"/>
      <w:r>
        <w:rPr>
          <w:rFonts w:eastAsia="標楷體"/>
          <w:kern w:val="0"/>
          <w:sz w:val="28"/>
          <w:szCs w:val="28"/>
        </w:rPr>
        <w:t>介</w:t>
      </w:r>
      <w:proofErr w:type="gramEnd"/>
      <w:r>
        <w:rPr>
          <w:rFonts w:eastAsia="標楷體"/>
          <w:kern w:val="0"/>
          <w:sz w:val="28"/>
          <w:szCs w:val="28"/>
        </w:rPr>
        <w:t>聘，</w:t>
      </w:r>
      <w:proofErr w:type="gramStart"/>
      <w:r>
        <w:rPr>
          <w:rFonts w:eastAsia="標楷體"/>
          <w:kern w:val="0"/>
          <w:sz w:val="28"/>
          <w:szCs w:val="28"/>
        </w:rPr>
        <w:t>準</w:t>
      </w:r>
      <w:proofErr w:type="gramEnd"/>
      <w:r>
        <w:rPr>
          <w:rFonts w:eastAsia="標楷體"/>
          <w:kern w:val="0"/>
          <w:sz w:val="28"/>
          <w:szCs w:val="28"/>
        </w:rPr>
        <w:t>用本辦法相關規定辦理。</w:t>
      </w:r>
    </w:p>
    <w:p w14:paraId="2EE2B461" w14:textId="77777777" w:rsidR="005A5AB9" w:rsidRDefault="002040EC">
      <w:pPr>
        <w:pStyle w:val="Textbody"/>
        <w:spacing w:before="50" w:after="50" w:line="460" w:lineRule="exact"/>
        <w:ind w:left="1134" w:hanging="1134"/>
      </w:pPr>
      <w:r>
        <w:rPr>
          <w:rFonts w:eastAsia="標楷體"/>
          <w:kern w:val="0"/>
          <w:sz w:val="28"/>
          <w:szCs w:val="28"/>
        </w:rPr>
        <w:t>第十六條　　本辦法自發布日施行。</w:t>
      </w:r>
    </w:p>
    <w:sectPr w:rsidR="005A5AB9">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96F0" w14:textId="77777777" w:rsidR="002040EC" w:rsidRDefault="002040EC">
      <w:r>
        <w:separator/>
      </w:r>
    </w:p>
  </w:endnote>
  <w:endnote w:type="continuationSeparator" w:id="0">
    <w:p w14:paraId="0D4CFF0E" w14:textId="77777777" w:rsidR="002040EC" w:rsidRDefault="0020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A20B" w14:textId="77777777" w:rsidR="002040EC" w:rsidRDefault="002040EC">
      <w:r>
        <w:rPr>
          <w:color w:val="000000"/>
        </w:rPr>
        <w:separator/>
      </w:r>
    </w:p>
  </w:footnote>
  <w:footnote w:type="continuationSeparator" w:id="0">
    <w:p w14:paraId="0F4F07BC" w14:textId="77777777" w:rsidR="002040EC" w:rsidRDefault="00204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A5AB9"/>
    <w:rsid w:val="002040EC"/>
    <w:rsid w:val="005A5AB9"/>
    <w:rsid w:val="00F83D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CE32"/>
  <w15:docId w15:val="{11719429-5875-446B-ABAA-B2E51EA0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spacing w:line="340" w:lineRule="exact"/>
      <w:jc w:val="both"/>
    </w:pPr>
    <w:rPr>
      <w:rFonts w:ascii="Times New Roman" w:eastAsia="Times New Roman" w:hAnsi="Times New Roman"/>
      <w:sz w:val="22"/>
      <w:szCs w:val="24"/>
    </w:rPr>
  </w:style>
  <w:style w:type="paragraph" w:styleId="a3">
    <w:name w:val="List Paragraph"/>
    <w:basedOn w:val="Textbody"/>
    <w:pPr>
      <w:ind w:left="480"/>
    </w:pPr>
  </w:style>
  <w:style w:type="paragraph" w:styleId="a4">
    <w:name w:val="Balloon Text"/>
    <w:basedOn w:val="Textbody"/>
    <w:pPr>
      <w:spacing w:line="240" w:lineRule="auto"/>
    </w:pPr>
    <w:rPr>
      <w:rFonts w:ascii="Cambria" w:eastAsia="Cambria" w:hAnsi="Cambria" w:cs="Cambria"/>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rFonts w:ascii="Times New Roman" w:eastAsia="新細明體" w:hAnsi="Times New Roman" w:cs="Times New Roman"/>
      <w:sz w:val="20"/>
      <w:szCs w:val="20"/>
    </w:rPr>
  </w:style>
  <w:style w:type="character" w:customStyle="1" w:styleId="a9">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2018-04-02T08:57:00Z</cp:lastPrinted>
  <dcterms:created xsi:type="dcterms:W3CDTF">2023-12-21T07:16:00Z</dcterms:created>
  <dcterms:modified xsi:type="dcterms:W3CDTF">2023-12-21T07:16:00Z</dcterms:modified>
</cp:coreProperties>
</file>