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038" w:rsidRPr="00095AD1" w:rsidRDefault="00B25038" w:rsidP="00B25038">
      <w:pPr>
        <w:snapToGrid w:val="0"/>
        <w:spacing w:line="240" w:lineRule="atLeast"/>
        <w:jc w:val="center"/>
        <w:rPr>
          <w:rFonts w:ascii="標楷體" w:eastAsia="標楷體" w:hAnsi="標楷體"/>
          <w:b/>
          <w:sz w:val="32"/>
          <w:szCs w:val="32"/>
        </w:rPr>
      </w:pPr>
      <w:bookmarkStart w:id="0" w:name="_GoBack"/>
      <w:bookmarkEnd w:id="0"/>
      <w:r w:rsidRPr="00095AD1">
        <w:rPr>
          <w:rFonts w:ascii="標楷體" w:eastAsia="標楷體" w:hAnsi="標楷體" w:hint="eastAsia"/>
          <w:b/>
          <w:sz w:val="32"/>
          <w:szCs w:val="32"/>
        </w:rPr>
        <w:t>桃園市10</w:t>
      </w:r>
      <w:r w:rsidR="004D5386">
        <w:rPr>
          <w:rFonts w:ascii="標楷體" w:eastAsia="標楷體" w:hAnsi="標楷體" w:hint="eastAsia"/>
          <w:b/>
          <w:sz w:val="32"/>
          <w:szCs w:val="32"/>
        </w:rPr>
        <w:t>6</w:t>
      </w:r>
      <w:r w:rsidRPr="00095AD1">
        <w:rPr>
          <w:rFonts w:ascii="標楷體" w:eastAsia="標楷體" w:hAnsi="標楷體" w:hint="eastAsia"/>
          <w:b/>
          <w:sz w:val="32"/>
          <w:szCs w:val="32"/>
        </w:rPr>
        <w:t>學年度教師專業發展</w:t>
      </w:r>
      <w:r w:rsidR="005F708D">
        <w:rPr>
          <w:rFonts w:ascii="標楷體" w:eastAsia="標楷體" w:hAnsi="標楷體" w:hint="eastAsia"/>
          <w:b/>
          <w:kern w:val="0"/>
          <w:sz w:val="32"/>
          <w:szCs w:val="32"/>
        </w:rPr>
        <w:t>實踐方案</w:t>
      </w:r>
    </w:p>
    <w:p w:rsidR="00B25038" w:rsidRPr="00095AD1" w:rsidRDefault="00B25038" w:rsidP="00B25038">
      <w:pPr>
        <w:snapToGrid w:val="0"/>
        <w:spacing w:line="240" w:lineRule="atLeast"/>
        <w:jc w:val="center"/>
        <w:rPr>
          <w:rFonts w:ascii="標楷體" w:eastAsia="標楷體" w:hAnsi="標楷體"/>
          <w:b/>
          <w:sz w:val="32"/>
          <w:szCs w:val="32"/>
        </w:rPr>
      </w:pPr>
      <w:r w:rsidRPr="00095AD1">
        <w:rPr>
          <w:rFonts w:ascii="標楷體" w:eastAsia="標楷體" w:hAnsi="標楷體" w:hint="eastAsia"/>
          <w:b/>
          <w:sz w:val="32"/>
          <w:szCs w:val="32"/>
        </w:rPr>
        <w:t>教學輔導教師</w:t>
      </w:r>
      <w:r w:rsidR="009563DB">
        <w:rPr>
          <w:rFonts w:ascii="標楷體" w:eastAsia="標楷體" w:hAnsi="標楷體" w:hint="eastAsia"/>
          <w:b/>
          <w:sz w:val="32"/>
          <w:szCs w:val="32"/>
        </w:rPr>
        <w:t>「</w:t>
      </w:r>
      <w:r w:rsidR="005F708D">
        <w:rPr>
          <w:rFonts w:ascii="標楷體" w:eastAsia="標楷體" w:hAnsi="標楷體" w:hint="eastAsia"/>
          <w:b/>
          <w:sz w:val="32"/>
          <w:szCs w:val="32"/>
        </w:rPr>
        <w:t>實務探討課程</w:t>
      </w:r>
      <w:r w:rsidRPr="00095AD1">
        <w:rPr>
          <w:rFonts w:ascii="標楷體" w:eastAsia="標楷體" w:hAnsi="標楷體" w:hint="eastAsia"/>
          <w:b/>
          <w:sz w:val="32"/>
          <w:szCs w:val="32"/>
        </w:rPr>
        <w:t>研習</w:t>
      </w:r>
      <w:r w:rsidR="009563DB">
        <w:rPr>
          <w:rFonts w:ascii="標楷體" w:eastAsia="標楷體" w:hAnsi="標楷體" w:hint="eastAsia"/>
          <w:b/>
          <w:sz w:val="32"/>
          <w:szCs w:val="32"/>
        </w:rPr>
        <w:t>」</w:t>
      </w:r>
      <w:r w:rsidRPr="00095AD1">
        <w:rPr>
          <w:rFonts w:ascii="標楷體" w:eastAsia="標楷體" w:hAnsi="標楷體" w:hint="eastAsia"/>
          <w:b/>
          <w:sz w:val="32"/>
          <w:szCs w:val="32"/>
        </w:rPr>
        <w:t>實施計畫</w:t>
      </w:r>
    </w:p>
    <w:p w:rsidR="00B25038" w:rsidRPr="00BA15D6" w:rsidRDefault="00B25038" w:rsidP="005C0FFB">
      <w:pPr>
        <w:snapToGrid w:val="0"/>
        <w:spacing w:line="240" w:lineRule="atLeast"/>
        <w:jc w:val="center"/>
        <w:rPr>
          <w:rFonts w:ascii="標楷體" w:eastAsia="標楷體" w:hAnsi="標楷體"/>
          <w:b/>
          <w:sz w:val="32"/>
          <w:szCs w:val="32"/>
        </w:rPr>
      </w:pPr>
    </w:p>
    <w:p w:rsidR="00B076F0" w:rsidRPr="0099049C" w:rsidRDefault="00B076F0" w:rsidP="003C3A29">
      <w:pPr>
        <w:pStyle w:val="a7"/>
        <w:numPr>
          <w:ilvl w:val="0"/>
          <w:numId w:val="6"/>
        </w:numPr>
        <w:spacing w:line="276" w:lineRule="auto"/>
        <w:ind w:leftChars="0"/>
        <w:rPr>
          <w:rFonts w:ascii="標楷體" w:eastAsia="標楷體" w:hAnsi="標楷體"/>
          <w:bCs/>
          <w:color w:val="000000"/>
          <w:szCs w:val="24"/>
        </w:rPr>
      </w:pPr>
      <w:r w:rsidRPr="0099049C">
        <w:rPr>
          <w:rFonts w:ascii="標楷體" w:eastAsia="標楷體" w:hAnsi="標楷體" w:hint="eastAsia"/>
          <w:bCs/>
          <w:color w:val="000000"/>
          <w:szCs w:val="24"/>
        </w:rPr>
        <w:t>依據</w:t>
      </w:r>
    </w:p>
    <w:p w:rsidR="00B076F0" w:rsidRPr="0071409E" w:rsidRDefault="007E5B33" w:rsidP="003C3A29">
      <w:pPr>
        <w:spacing w:line="276" w:lineRule="auto"/>
        <w:ind w:firstLineChars="200" w:firstLine="480"/>
        <w:rPr>
          <w:rFonts w:ascii="標楷體" w:eastAsia="標楷體" w:hAnsi="標楷體"/>
          <w:szCs w:val="24"/>
        </w:rPr>
      </w:pPr>
      <w:r>
        <w:rPr>
          <w:rFonts w:ascii="標楷體" w:eastAsia="標楷體" w:hAnsi="標楷體" w:hint="eastAsia"/>
          <w:szCs w:val="24"/>
        </w:rPr>
        <w:t>(</w:t>
      </w:r>
      <w:r w:rsidR="00B076F0" w:rsidRPr="0071409E">
        <w:rPr>
          <w:rFonts w:ascii="標楷體" w:eastAsia="標楷體" w:hAnsi="標楷體"/>
          <w:szCs w:val="24"/>
        </w:rPr>
        <w:t>一</w:t>
      </w:r>
      <w:r>
        <w:rPr>
          <w:rFonts w:ascii="標楷體" w:eastAsia="標楷體" w:hAnsi="標楷體" w:hint="eastAsia"/>
          <w:szCs w:val="24"/>
        </w:rPr>
        <w:t>)</w:t>
      </w:r>
      <w:r w:rsidR="00B076F0" w:rsidRPr="0071409E">
        <w:rPr>
          <w:rFonts w:ascii="標楷體" w:eastAsia="標楷體" w:hAnsi="標楷體"/>
          <w:szCs w:val="24"/>
        </w:rPr>
        <w:t>教育部補助辦理教師專業發展</w:t>
      </w:r>
      <w:r w:rsidR="005F708D">
        <w:rPr>
          <w:rFonts w:ascii="標楷體" w:eastAsia="標楷體" w:hAnsi="標楷體" w:hint="eastAsia"/>
          <w:szCs w:val="24"/>
        </w:rPr>
        <w:t>實踐方案</w:t>
      </w:r>
      <w:r w:rsidR="00B076F0" w:rsidRPr="0071409E">
        <w:rPr>
          <w:rFonts w:ascii="標楷體" w:eastAsia="標楷體" w:hAnsi="標楷體"/>
          <w:szCs w:val="24"/>
        </w:rPr>
        <w:t>實施要點。</w:t>
      </w:r>
    </w:p>
    <w:p w:rsidR="00B076F0" w:rsidRPr="00441218" w:rsidRDefault="007E5B33" w:rsidP="003C3A29">
      <w:pPr>
        <w:spacing w:line="276" w:lineRule="auto"/>
        <w:ind w:firstLineChars="200" w:firstLine="480"/>
        <w:rPr>
          <w:rFonts w:ascii="標楷體" w:eastAsia="標楷體" w:hAnsi="標楷體"/>
          <w:szCs w:val="24"/>
        </w:rPr>
      </w:pPr>
      <w:r>
        <w:rPr>
          <w:rFonts w:ascii="標楷體" w:eastAsia="標楷體" w:hAnsi="標楷體" w:hint="eastAsia"/>
          <w:szCs w:val="24"/>
        </w:rPr>
        <w:t>(二)</w:t>
      </w:r>
      <w:r w:rsidR="00835200" w:rsidRPr="00441218">
        <w:rPr>
          <w:rFonts w:ascii="標楷體" w:eastAsia="標楷體" w:hAnsi="標楷體" w:hint="eastAsia"/>
          <w:szCs w:val="24"/>
          <w:shd w:val="clear" w:color="auto" w:fill="FFFFFF"/>
        </w:rPr>
        <w:t>桃園市政府教育局10</w:t>
      </w:r>
      <w:r w:rsidR="005D72EB">
        <w:rPr>
          <w:rFonts w:ascii="標楷體" w:eastAsia="標楷體" w:hAnsi="標楷體" w:hint="eastAsia"/>
          <w:szCs w:val="24"/>
          <w:shd w:val="clear" w:color="auto" w:fill="FFFFFF"/>
        </w:rPr>
        <w:t>6</w:t>
      </w:r>
      <w:r w:rsidR="00835200" w:rsidRPr="00441218">
        <w:rPr>
          <w:rFonts w:ascii="標楷體" w:eastAsia="標楷體" w:hAnsi="標楷體" w:hint="eastAsia"/>
          <w:szCs w:val="24"/>
          <w:shd w:val="clear" w:color="auto" w:fill="FFFFFF"/>
        </w:rPr>
        <w:t>年</w:t>
      </w:r>
      <w:r w:rsidR="005D72EB">
        <w:rPr>
          <w:rFonts w:ascii="標楷體" w:eastAsia="標楷體" w:hAnsi="標楷體" w:hint="eastAsia"/>
          <w:szCs w:val="24"/>
          <w:shd w:val="clear" w:color="auto" w:fill="FFFFFF"/>
        </w:rPr>
        <w:t>10</w:t>
      </w:r>
      <w:r w:rsidR="00835200" w:rsidRPr="00441218">
        <w:rPr>
          <w:rFonts w:ascii="標楷體" w:eastAsia="標楷體" w:hAnsi="標楷體" w:hint="eastAsia"/>
          <w:szCs w:val="24"/>
          <w:shd w:val="clear" w:color="auto" w:fill="FFFFFF"/>
        </w:rPr>
        <w:t>月</w:t>
      </w:r>
      <w:r w:rsidR="005D72EB">
        <w:rPr>
          <w:rFonts w:ascii="標楷體" w:eastAsia="標楷體" w:hAnsi="標楷體" w:hint="eastAsia"/>
          <w:szCs w:val="24"/>
          <w:shd w:val="clear" w:color="auto" w:fill="FFFFFF"/>
        </w:rPr>
        <w:t>18</w:t>
      </w:r>
      <w:r w:rsidR="007231EF">
        <w:rPr>
          <w:rFonts w:ascii="標楷體" w:eastAsia="標楷體" w:hAnsi="標楷體" w:hint="eastAsia"/>
          <w:szCs w:val="24"/>
          <w:shd w:val="clear" w:color="auto" w:fill="FFFFFF"/>
        </w:rPr>
        <w:t>日</w:t>
      </w:r>
      <w:r w:rsidR="007231EF" w:rsidRPr="007231EF">
        <w:rPr>
          <w:rFonts w:ascii="標楷體" w:eastAsia="標楷體" w:hAnsi="標楷體" w:hint="eastAsia"/>
          <w:szCs w:val="24"/>
          <w:shd w:val="clear" w:color="auto" w:fill="FFFFFF"/>
        </w:rPr>
        <w:t>桃教小字第</w:t>
      </w:r>
      <w:r w:rsidR="005D72EB" w:rsidRPr="005D72EB">
        <w:rPr>
          <w:rFonts w:ascii="標楷體" w:eastAsia="標楷體" w:hAnsi="標楷體" w:hint="eastAsia"/>
          <w:szCs w:val="24"/>
          <w:shd w:val="clear" w:color="auto" w:fill="FFFFFF"/>
        </w:rPr>
        <w:t>1060080278號</w:t>
      </w:r>
      <w:r w:rsidR="007231EF" w:rsidRPr="007231EF">
        <w:rPr>
          <w:rFonts w:ascii="標楷體" w:eastAsia="標楷體" w:hAnsi="標楷體" w:hint="eastAsia"/>
          <w:szCs w:val="24"/>
          <w:shd w:val="clear" w:color="auto" w:fill="FFFFFF"/>
        </w:rPr>
        <w:t>號</w:t>
      </w:r>
      <w:r w:rsidR="00835200" w:rsidRPr="00441218">
        <w:rPr>
          <w:rFonts w:ascii="標楷體" w:eastAsia="標楷體" w:hAnsi="標楷體" w:hint="eastAsia"/>
          <w:szCs w:val="24"/>
          <w:shd w:val="clear" w:color="auto" w:fill="FFFFFF"/>
        </w:rPr>
        <w:t>函辦理。</w:t>
      </w:r>
    </w:p>
    <w:p w:rsidR="00B076F0" w:rsidRPr="0071409E" w:rsidRDefault="007E5B33" w:rsidP="003C3A29">
      <w:pPr>
        <w:spacing w:line="276" w:lineRule="auto"/>
        <w:jc w:val="both"/>
        <w:rPr>
          <w:rFonts w:ascii="標楷體" w:eastAsia="標楷體" w:hAnsi="標楷體"/>
          <w:color w:val="000000"/>
          <w:szCs w:val="24"/>
        </w:rPr>
      </w:pPr>
      <w:r>
        <w:rPr>
          <w:rFonts w:ascii="標楷體" w:eastAsia="標楷體" w:hAnsi="標楷體" w:hint="eastAsia"/>
          <w:color w:val="000000"/>
          <w:szCs w:val="24"/>
        </w:rPr>
        <w:t>二</w:t>
      </w:r>
      <w:r w:rsidR="00B076F0" w:rsidRPr="0071409E">
        <w:rPr>
          <w:rFonts w:ascii="標楷體" w:eastAsia="標楷體" w:hAnsi="標楷體" w:hint="eastAsia"/>
          <w:color w:val="000000"/>
          <w:szCs w:val="24"/>
        </w:rPr>
        <w:t>、目的</w:t>
      </w:r>
    </w:p>
    <w:p w:rsidR="00B076F0" w:rsidRPr="0071409E" w:rsidRDefault="00B076F0" w:rsidP="003C3A29">
      <w:pPr>
        <w:spacing w:line="276" w:lineRule="auto"/>
        <w:ind w:firstLineChars="150" w:firstLine="360"/>
        <w:rPr>
          <w:rFonts w:ascii="標楷體" w:eastAsia="標楷體" w:hAnsi="標楷體"/>
          <w:szCs w:val="24"/>
        </w:rPr>
      </w:pPr>
      <w:r w:rsidRPr="0071409E">
        <w:rPr>
          <w:rFonts w:ascii="標楷體" w:eastAsia="標楷體" w:hAnsi="標楷體" w:hint="eastAsia"/>
          <w:color w:val="000000"/>
          <w:szCs w:val="24"/>
        </w:rPr>
        <w:t xml:space="preserve"> </w:t>
      </w:r>
      <w:r w:rsidR="007E5B33">
        <w:rPr>
          <w:rFonts w:ascii="標楷體" w:eastAsia="標楷體" w:hAnsi="標楷體" w:hint="eastAsia"/>
          <w:color w:val="000000"/>
          <w:szCs w:val="24"/>
        </w:rPr>
        <w:t>(</w:t>
      </w:r>
      <w:r w:rsidR="007E5B33">
        <w:rPr>
          <w:rFonts w:ascii="標楷體" w:eastAsia="標楷體" w:hAnsi="標楷體" w:hint="eastAsia"/>
          <w:szCs w:val="24"/>
        </w:rPr>
        <w:t>一)</w:t>
      </w:r>
      <w:r w:rsidRPr="0071409E">
        <w:rPr>
          <w:rFonts w:ascii="標楷體" w:eastAsia="標楷體" w:hAnsi="標楷體" w:hint="eastAsia"/>
          <w:szCs w:val="24"/>
        </w:rPr>
        <w:t>推展教師專業發展</w:t>
      </w:r>
      <w:r w:rsidR="005F708D">
        <w:rPr>
          <w:rFonts w:ascii="標楷體" w:eastAsia="標楷體" w:hAnsi="標楷體" w:hint="eastAsia"/>
          <w:szCs w:val="24"/>
        </w:rPr>
        <w:t>實踐方案</w:t>
      </w:r>
      <w:r w:rsidRPr="0071409E">
        <w:rPr>
          <w:rFonts w:ascii="標楷體" w:eastAsia="標楷體" w:hAnsi="標楷體" w:hint="eastAsia"/>
          <w:szCs w:val="24"/>
        </w:rPr>
        <w:t>之內涵與精神。</w:t>
      </w:r>
    </w:p>
    <w:p w:rsidR="00B076F0" w:rsidRPr="0071409E" w:rsidRDefault="007E5B33" w:rsidP="003C3A29">
      <w:pPr>
        <w:spacing w:line="276" w:lineRule="auto"/>
        <w:ind w:firstLineChars="200" w:firstLine="480"/>
        <w:rPr>
          <w:rFonts w:ascii="標楷體" w:eastAsia="標楷體" w:hAnsi="標楷體"/>
          <w:szCs w:val="24"/>
        </w:rPr>
      </w:pPr>
      <w:r>
        <w:rPr>
          <w:rFonts w:ascii="標楷體" w:eastAsia="標楷體" w:hAnsi="標楷體" w:hint="eastAsia"/>
          <w:szCs w:val="24"/>
        </w:rPr>
        <w:t>(二)</w:t>
      </w:r>
      <w:r w:rsidR="00B076F0" w:rsidRPr="0071409E">
        <w:rPr>
          <w:rFonts w:ascii="標楷體" w:eastAsia="標楷體" w:hAnsi="標楷體" w:hint="eastAsia"/>
          <w:szCs w:val="24"/>
        </w:rPr>
        <w:t>增進教師專業發展知能。</w:t>
      </w:r>
    </w:p>
    <w:p w:rsidR="00B076F0" w:rsidRDefault="007E5B33" w:rsidP="003C3A29">
      <w:pPr>
        <w:spacing w:line="276" w:lineRule="auto"/>
        <w:ind w:firstLineChars="200" w:firstLine="480"/>
        <w:rPr>
          <w:rFonts w:ascii="標楷體" w:eastAsia="標楷體" w:hAnsi="標楷體"/>
          <w:szCs w:val="24"/>
        </w:rPr>
      </w:pPr>
      <w:r>
        <w:rPr>
          <w:rFonts w:ascii="標楷體" w:eastAsia="標楷體" w:hAnsi="標楷體" w:hint="eastAsia"/>
          <w:szCs w:val="24"/>
        </w:rPr>
        <w:t>(三)</w:t>
      </w:r>
      <w:r w:rsidR="00B076F0" w:rsidRPr="0071409E">
        <w:rPr>
          <w:rFonts w:ascii="標楷體" w:eastAsia="標楷體" w:hAnsi="標楷體" w:hint="eastAsia"/>
          <w:szCs w:val="24"/>
        </w:rPr>
        <w:t>培訓並建立擔任評鑑工作人力資源。</w:t>
      </w:r>
    </w:p>
    <w:p w:rsidR="004A3D4E" w:rsidRPr="004A3D4E" w:rsidRDefault="004A3D4E" w:rsidP="003C3A29">
      <w:pPr>
        <w:spacing w:line="276" w:lineRule="auto"/>
        <w:ind w:firstLineChars="200" w:firstLine="480"/>
        <w:rPr>
          <w:rFonts w:ascii="標楷體" w:eastAsia="標楷體" w:hAnsi="標楷體"/>
          <w:szCs w:val="24"/>
        </w:rPr>
      </w:pPr>
      <w:r>
        <w:rPr>
          <w:rFonts w:ascii="標楷體" w:eastAsia="標楷體" w:hAnsi="標楷體" w:hint="eastAsia"/>
          <w:szCs w:val="24"/>
        </w:rPr>
        <w:t>(</w:t>
      </w:r>
      <w:r w:rsidR="00C5352D">
        <w:rPr>
          <w:rFonts w:ascii="標楷體" w:eastAsia="標楷體" w:hAnsi="標楷體" w:hint="eastAsia"/>
          <w:szCs w:val="24"/>
        </w:rPr>
        <w:t>四</w:t>
      </w:r>
      <w:r>
        <w:rPr>
          <w:rFonts w:ascii="標楷體" w:eastAsia="標楷體" w:hAnsi="標楷體" w:hint="eastAsia"/>
          <w:szCs w:val="24"/>
        </w:rPr>
        <w:t>)</w:t>
      </w:r>
      <w:r w:rsidRPr="004A3D4E">
        <w:rPr>
          <w:rFonts w:ascii="標楷體" w:eastAsia="標楷體" w:hAnsi="標楷體" w:hint="eastAsia"/>
          <w:szCs w:val="24"/>
        </w:rPr>
        <w:t>培訓各校教學輔導教師及可至他校評鑑之人力資源。</w:t>
      </w:r>
    </w:p>
    <w:p w:rsidR="00B076F0" w:rsidRPr="0071409E" w:rsidRDefault="007E5B33" w:rsidP="003C3A29">
      <w:pPr>
        <w:spacing w:line="276" w:lineRule="auto"/>
        <w:jc w:val="both"/>
        <w:rPr>
          <w:rFonts w:ascii="標楷體" w:eastAsia="標楷體" w:hAnsi="標楷體"/>
          <w:color w:val="000000"/>
          <w:szCs w:val="24"/>
        </w:rPr>
      </w:pPr>
      <w:r>
        <w:rPr>
          <w:rFonts w:ascii="標楷體" w:eastAsia="標楷體" w:hAnsi="標楷體" w:hint="eastAsia"/>
          <w:color w:val="000000"/>
          <w:szCs w:val="24"/>
        </w:rPr>
        <w:t>三</w:t>
      </w:r>
      <w:r w:rsidR="00B076F0" w:rsidRPr="0071409E">
        <w:rPr>
          <w:rFonts w:ascii="標楷體" w:eastAsia="標楷體" w:hAnsi="標楷體" w:hint="eastAsia"/>
          <w:color w:val="000000"/>
          <w:szCs w:val="24"/>
        </w:rPr>
        <w:t>、辦理單位</w:t>
      </w:r>
    </w:p>
    <w:p w:rsidR="00B076F0" w:rsidRPr="0071409E" w:rsidRDefault="007E5B33" w:rsidP="003C3A29">
      <w:pPr>
        <w:spacing w:line="276" w:lineRule="auto"/>
        <w:ind w:firstLineChars="177" w:firstLine="425"/>
        <w:rPr>
          <w:rFonts w:ascii="標楷體" w:eastAsia="標楷體" w:hAnsi="標楷體"/>
          <w:color w:val="000000"/>
          <w:szCs w:val="24"/>
        </w:rPr>
      </w:pPr>
      <w:r>
        <w:rPr>
          <w:rFonts w:ascii="標楷體" w:eastAsia="標楷體" w:hAnsi="標楷體" w:hint="eastAsia"/>
          <w:color w:val="000000"/>
          <w:szCs w:val="24"/>
        </w:rPr>
        <w:t>(</w:t>
      </w:r>
      <w:r w:rsidR="00B076F0" w:rsidRPr="0071409E">
        <w:rPr>
          <w:rFonts w:ascii="標楷體" w:eastAsia="標楷體" w:hAnsi="標楷體" w:hint="eastAsia"/>
          <w:color w:val="000000"/>
          <w:szCs w:val="24"/>
        </w:rPr>
        <w:t>一</w:t>
      </w:r>
      <w:r>
        <w:rPr>
          <w:rFonts w:ascii="標楷體" w:eastAsia="標楷體" w:hAnsi="標楷體" w:hint="eastAsia"/>
          <w:color w:val="000000"/>
          <w:szCs w:val="24"/>
        </w:rPr>
        <w:t>)</w:t>
      </w:r>
      <w:r w:rsidR="00B076F0" w:rsidRPr="0071409E">
        <w:rPr>
          <w:rFonts w:ascii="標楷體" w:eastAsia="標楷體" w:hAnsi="標楷體" w:hint="eastAsia"/>
          <w:color w:val="000000"/>
          <w:szCs w:val="24"/>
        </w:rPr>
        <w:t>主辦單位：桃園市政府教育局。</w:t>
      </w:r>
    </w:p>
    <w:p w:rsidR="00B076F0" w:rsidRPr="00EC4355" w:rsidRDefault="007E5B33" w:rsidP="003C3A29">
      <w:pPr>
        <w:tabs>
          <w:tab w:val="left" w:pos="900"/>
        </w:tabs>
        <w:spacing w:before="50" w:after="50" w:line="276" w:lineRule="auto"/>
        <w:ind w:firstLineChars="177" w:firstLine="425"/>
        <w:rPr>
          <w:rFonts w:ascii="標楷體" w:eastAsia="標楷體" w:hAnsi="標楷體"/>
          <w:sz w:val="28"/>
          <w:szCs w:val="28"/>
        </w:rPr>
      </w:pPr>
      <w:r>
        <w:rPr>
          <w:rFonts w:ascii="標楷體" w:eastAsia="標楷體" w:hAnsi="標楷體" w:hint="eastAsia"/>
          <w:color w:val="000000"/>
          <w:szCs w:val="24"/>
        </w:rPr>
        <w:t>(</w:t>
      </w:r>
      <w:r w:rsidR="00B076F0" w:rsidRPr="0071409E">
        <w:rPr>
          <w:rFonts w:ascii="標楷體" w:eastAsia="標楷體" w:hAnsi="標楷體" w:hint="eastAsia"/>
          <w:color w:val="000000"/>
          <w:szCs w:val="24"/>
        </w:rPr>
        <w:t>二</w:t>
      </w:r>
      <w:r>
        <w:rPr>
          <w:rFonts w:ascii="標楷體" w:eastAsia="標楷體" w:hAnsi="標楷體" w:hint="eastAsia"/>
          <w:color w:val="000000"/>
          <w:szCs w:val="24"/>
        </w:rPr>
        <w:t>)</w:t>
      </w:r>
      <w:r w:rsidR="007E4411">
        <w:rPr>
          <w:rFonts w:ascii="標楷體" w:eastAsia="標楷體" w:hAnsi="標楷體" w:hint="eastAsia"/>
          <w:color w:val="000000"/>
          <w:szCs w:val="24"/>
        </w:rPr>
        <w:t>承辦</w:t>
      </w:r>
      <w:r w:rsidR="007E4411" w:rsidRPr="00EC4355">
        <w:rPr>
          <w:rFonts w:ascii="標楷體" w:eastAsia="標楷體" w:hAnsi="標楷體" w:hint="eastAsia"/>
          <w:szCs w:val="24"/>
        </w:rPr>
        <w:t>單位</w:t>
      </w:r>
      <w:r w:rsidR="00B076F0" w:rsidRPr="00EC4355">
        <w:rPr>
          <w:rFonts w:ascii="標楷體" w:eastAsia="標楷體" w:hAnsi="標楷體" w:hint="eastAsia"/>
          <w:szCs w:val="24"/>
        </w:rPr>
        <w:t>：</w:t>
      </w:r>
      <w:r w:rsidR="004A3D4E" w:rsidRPr="00EC4355">
        <w:rPr>
          <w:rFonts w:ascii="標楷體" w:eastAsia="標楷體" w:hAnsi="標楷體"/>
          <w:szCs w:val="24"/>
        </w:rPr>
        <w:t>桃園市教師專業發展中心培訓認可組(大溪高中)</w:t>
      </w:r>
      <w:r w:rsidR="00B076F0" w:rsidRPr="00EC4355">
        <w:rPr>
          <w:rFonts w:ascii="標楷體" w:eastAsia="標楷體" w:hAnsi="標楷體" w:hint="eastAsia"/>
          <w:szCs w:val="24"/>
        </w:rPr>
        <w:t>。</w:t>
      </w:r>
    </w:p>
    <w:p w:rsidR="00B076F0" w:rsidRPr="00EC4355" w:rsidRDefault="007E5B33" w:rsidP="003C3A29">
      <w:pPr>
        <w:spacing w:line="276" w:lineRule="auto"/>
        <w:jc w:val="both"/>
        <w:rPr>
          <w:rFonts w:ascii="標楷體" w:eastAsia="標楷體" w:hAnsi="標楷體"/>
          <w:szCs w:val="24"/>
        </w:rPr>
      </w:pPr>
      <w:r w:rsidRPr="00EC4355">
        <w:rPr>
          <w:rFonts w:ascii="標楷體" w:eastAsia="標楷體" w:hAnsi="標楷體" w:hint="eastAsia"/>
          <w:szCs w:val="24"/>
        </w:rPr>
        <w:t>四</w:t>
      </w:r>
      <w:r w:rsidR="00B076F0" w:rsidRPr="00EC4355">
        <w:rPr>
          <w:rFonts w:ascii="標楷體" w:eastAsia="標楷體" w:hAnsi="標楷體" w:hint="eastAsia"/>
          <w:szCs w:val="24"/>
        </w:rPr>
        <w:t>、參加對象</w:t>
      </w:r>
      <w:r w:rsidR="007E4411" w:rsidRPr="00EC4355">
        <w:rPr>
          <w:rFonts w:ascii="標楷體" w:eastAsia="標楷體" w:hAnsi="標楷體"/>
          <w:szCs w:val="24"/>
        </w:rPr>
        <w:t xml:space="preserve"> </w:t>
      </w:r>
    </w:p>
    <w:p w:rsidR="004A3D4E" w:rsidRPr="00EC4355" w:rsidRDefault="002D3457" w:rsidP="004D5386">
      <w:pPr>
        <w:adjustRightInd w:val="0"/>
        <w:snapToGrid w:val="0"/>
        <w:spacing w:line="276" w:lineRule="auto"/>
        <w:ind w:firstLineChars="200" w:firstLine="480"/>
        <w:rPr>
          <w:rFonts w:ascii="標楷體" w:eastAsia="標楷體" w:hAnsi="標楷體"/>
          <w:szCs w:val="24"/>
        </w:rPr>
      </w:pPr>
      <w:r w:rsidRPr="00EC4355">
        <w:rPr>
          <w:rFonts w:ascii="標楷體" w:eastAsia="標楷體" w:hAnsi="標楷體" w:hint="eastAsia"/>
          <w:b/>
          <w:szCs w:val="24"/>
        </w:rPr>
        <w:t>教學輔導教師研習：</w:t>
      </w:r>
      <w:r w:rsidR="003B7C96" w:rsidRPr="00EC4355">
        <w:rPr>
          <w:rFonts w:ascii="標楷體" w:eastAsia="標楷體" w:hAnsi="標楷體" w:hint="eastAsia"/>
          <w:b/>
          <w:szCs w:val="24"/>
        </w:rPr>
        <w:t>依報名先後順序錄取，以20名為限。</w:t>
      </w:r>
    </w:p>
    <w:p w:rsidR="004A3D4E" w:rsidRDefault="004A3D4E" w:rsidP="003C3A29">
      <w:pPr>
        <w:pStyle w:val="a7"/>
        <w:numPr>
          <w:ilvl w:val="0"/>
          <w:numId w:val="7"/>
        </w:numPr>
        <w:spacing w:line="276" w:lineRule="auto"/>
        <w:ind w:leftChars="0" w:left="851" w:hanging="284"/>
        <w:rPr>
          <w:rFonts w:ascii="標楷體" w:eastAsia="標楷體" w:hAnsi="標楷體"/>
        </w:rPr>
      </w:pPr>
      <w:r w:rsidRPr="00EC4355">
        <w:rPr>
          <w:rFonts w:ascii="標楷體" w:eastAsia="標楷體" w:hAnsi="標楷體" w:hint="eastAsia"/>
        </w:rPr>
        <w:t>以有參與學校10</w:t>
      </w:r>
      <w:r w:rsidR="004D5386">
        <w:rPr>
          <w:rFonts w:ascii="標楷體" w:eastAsia="標楷體" w:hAnsi="標楷體" w:hint="eastAsia"/>
        </w:rPr>
        <w:t>6</w:t>
      </w:r>
      <w:r w:rsidRPr="00EC4355">
        <w:rPr>
          <w:rFonts w:ascii="標楷體" w:eastAsia="標楷體" w:hAnsi="標楷體" w:hint="eastAsia"/>
        </w:rPr>
        <w:t>學年度教師專業發展</w:t>
      </w:r>
      <w:r w:rsidR="005F708D">
        <w:rPr>
          <w:rFonts w:ascii="標楷體" w:eastAsia="標楷體" w:hAnsi="標楷體" w:hint="eastAsia"/>
          <w:szCs w:val="24"/>
        </w:rPr>
        <w:t>實踐方案</w:t>
      </w:r>
      <w:r w:rsidRPr="00EC4355">
        <w:rPr>
          <w:rFonts w:ascii="標楷體" w:eastAsia="標楷體" w:hAnsi="標楷體" w:hint="eastAsia"/>
        </w:rPr>
        <w:t>且具有進階評鑑人員證書資格並受學校推動小組及教評會(或課發會)</w:t>
      </w:r>
      <w:r w:rsidR="00B25038">
        <w:rPr>
          <w:rFonts w:ascii="標楷體" w:eastAsia="標楷體" w:hAnsi="標楷體" w:hint="eastAsia"/>
        </w:rPr>
        <w:t>推薦之教師</w:t>
      </w:r>
      <w:r w:rsidRPr="0029432C">
        <w:rPr>
          <w:rFonts w:ascii="標楷體" w:eastAsia="標楷體" w:hAnsi="標楷體" w:hint="eastAsia"/>
        </w:rPr>
        <w:t>。</w:t>
      </w:r>
    </w:p>
    <w:p w:rsidR="00785460" w:rsidRDefault="00785460" w:rsidP="003C3A29">
      <w:pPr>
        <w:pStyle w:val="a7"/>
        <w:numPr>
          <w:ilvl w:val="0"/>
          <w:numId w:val="7"/>
        </w:numPr>
        <w:spacing w:line="276" w:lineRule="auto"/>
        <w:ind w:leftChars="0" w:left="851" w:hanging="284"/>
        <w:rPr>
          <w:rFonts w:ascii="標楷體" w:eastAsia="標楷體" w:hAnsi="標楷體"/>
        </w:rPr>
      </w:pPr>
      <w:r>
        <w:rPr>
          <w:rFonts w:ascii="標楷體" w:eastAsia="標楷體" w:hAnsi="標楷體" w:hint="eastAsia"/>
        </w:rPr>
        <w:t>必須已參加過教學輔導教師儲訓實體研習24小時課程之教師。</w:t>
      </w:r>
    </w:p>
    <w:p w:rsidR="004A3D4E" w:rsidRPr="004D5386" w:rsidRDefault="007E5B33" w:rsidP="004D5386">
      <w:pPr>
        <w:adjustRightInd w:val="0"/>
        <w:snapToGrid w:val="0"/>
        <w:spacing w:line="276" w:lineRule="auto"/>
        <w:ind w:left="1080" w:hangingChars="450" w:hanging="1080"/>
        <w:rPr>
          <w:rFonts w:ascii="標楷體" w:eastAsia="標楷體" w:hAnsi="標楷體"/>
          <w:color w:val="000000"/>
          <w:szCs w:val="24"/>
        </w:rPr>
      </w:pPr>
      <w:r>
        <w:rPr>
          <w:rFonts w:ascii="標楷體" w:eastAsia="標楷體" w:hAnsi="標楷體" w:hint="eastAsia"/>
          <w:color w:val="000000"/>
          <w:szCs w:val="24"/>
        </w:rPr>
        <w:t>五</w:t>
      </w:r>
      <w:r w:rsidR="00B076F0" w:rsidRPr="0071409E">
        <w:rPr>
          <w:rFonts w:ascii="標楷體" w:eastAsia="標楷體" w:hAnsi="標楷體" w:hint="eastAsia"/>
          <w:color w:val="000000"/>
          <w:szCs w:val="24"/>
        </w:rPr>
        <w:t>、研習時間及地點</w:t>
      </w:r>
    </w:p>
    <w:p w:rsidR="0029432C" w:rsidRPr="0029432C" w:rsidRDefault="00C527E0" w:rsidP="005F708D">
      <w:pPr>
        <w:tabs>
          <w:tab w:val="left" w:pos="2520"/>
        </w:tabs>
        <w:spacing w:line="276" w:lineRule="auto"/>
        <w:ind w:left="566" w:hangingChars="236" w:hanging="566"/>
        <w:rPr>
          <w:rFonts w:ascii="標楷體" w:eastAsia="標楷體" w:hAnsi="標楷體"/>
          <w:color w:val="000000"/>
          <w:szCs w:val="24"/>
        </w:rPr>
      </w:pPr>
      <w:r w:rsidRPr="00D054A8">
        <w:rPr>
          <w:rFonts w:ascii="標楷體" w:eastAsia="標楷體" w:hAnsi="標楷體" w:hint="eastAsia"/>
          <w:szCs w:val="24"/>
        </w:rPr>
        <w:t xml:space="preserve">     </w:t>
      </w:r>
      <w:r w:rsidR="004D5386">
        <w:rPr>
          <w:rFonts w:ascii="標楷體" w:eastAsia="標楷體" w:hAnsi="標楷體" w:hint="eastAsia"/>
          <w:szCs w:val="24"/>
        </w:rPr>
        <w:t>1.</w:t>
      </w:r>
      <w:r w:rsidR="0029432C" w:rsidRPr="00D054A8">
        <w:rPr>
          <w:rFonts w:ascii="標楷體" w:eastAsia="標楷體" w:hAnsi="標楷體" w:hint="eastAsia"/>
          <w:szCs w:val="24"/>
        </w:rPr>
        <w:t>於10</w:t>
      </w:r>
      <w:r w:rsidR="004D5386">
        <w:rPr>
          <w:rFonts w:ascii="標楷體" w:eastAsia="標楷體" w:hAnsi="標楷體" w:hint="eastAsia"/>
          <w:szCs w:val="24"/>
        </w:rPr>
        <w:t>7</w:t>
      </w:r>
      <w:r w:rsidR="0029432C" w:rsidRPr="00D054A8">
        <w:rPr>
          <w:rFonts w:ascii="標楷體" w:eastAsia="標楷體" w:hAnsi="標楷體" w:hint="eastAsia"/>
          <w:szCs w:val="24"/>
        </w:rPr>
        <w:t>年</w:t>
      </w:r>
      <w:r w:rsidR="005F708D">
        <w:rPr>
          <w:rFonts w:ascii="標楷體" w:eastAsia="標楷體" w:hAnsi="標楷體" w:hint="eastAsia"/>
          <w:szCs w:val="24"/>
        </w:rPr>
        <w:t>4</w:t>
      </w:r>
      <w:r w:rsidR="0029432C" w:rsidRPr="00D054A8">
        <w:rPr>
          <w:rFonts w:ascii="標楷體" w:eastAsia="標楷體" w:hAnsi="標楷體" w:hint="eastAsia"/>
          <w:szCs w:val="24"/>
        </w:rPr>
        <w:t>月</w:t>
      </w:r>
      <w:r w:rsidR="005F708D">
        <w:rPr>
          <w:rFonts w:ascii="標楷體" w:eastAsia="標楷體" w:hAnsi="標楷體" w:hint="eastAsia"/>
          <w:szCs w:val="24"/>
        </w:rPr>
        <w:t>17</w:t>
      </w:r>
      <w:r w:rsidR="0029432C" w:rsidRPr="00D054A8">
        <w:rPr>
          <w:rFonts w:ascii="標楷體" w:eastAsia="標楷體" w:hAnsi="標楷體" w:hint="eastAsia"/>
          <w:szCs w:val="24"/>
        </w:rPr>
        <w:t>日</w:t>
      </w:r>
      <w:r w:rsidRPr="00D054A8">
        <w:rPr>
          <w:rFonts w:ascii="標楷體" w:eastAsia="標楷體" w:hAnsi="標楷體" w:hint="eastAsia"/>
          <w:szCs w:val="24"/>
        </w:rPr>
        <w:t>(星期</w:t>
      </w:r>
      <w:r w:rsidR="005F708D">
        <w:rPr>
          <w:rFonts w:ascii="標楷體" w:eastAsia="標楷體" w:hAnsi="標楷體" w:hint="eastAsia"/>
          <w:szCs w:val="24"/>
        </w:rPr>
        <w:t>二</w:t>
      </w:r>
      <w:r w:rsidRPr="00D054A8">
        <w:rPr>
          <w:rFonts w:ascii="標楷體" w:eastAsia="標楷體" w:hAnsi="標楷體" w:hint="eastAsia"/>
          <w:szCs w:val="24"/>
        </w:rPr>
        <w:t>)</w:t>
      </w:r>
      <w:r w:rsidR="0029432C" w:rsidRPr="0029432C">
        <w:rPr>
          <w:rFonts w:ascii="標楷體" w:eastAsia="標楷體" w:hAnsi="標楷體" w:hint="eastAsia"/>
          <w:color w:val="000000"/>
          <w:szCs w:val="24"/>
        </w:rPr>
        <w:t>，總計</w:t>
      </w:r>
      <w:r w:rsidR="005F708D">
        <w:rPr>
          <w:rFonts w:ascii="標楷體" w:eastAsia="標楷體" w:hAnsi="標楷體" w:hint="eastAsia"/>
          <w:color w:val="000000"/>
          <w:szCs w:val="24"/>
        </w:rPr>
        <w:t>6</w:t>
      </w:r>
      <w:r w:rsidR="0029432C" w:rsidRPr="0029432C">
        <w:rPr>
          <w:rFonts w:ascii="標楷體" w:eastAsia="標楷體" w:hAnsi="標楷體" w:hint="eastAsia"/>
          <w:color w:val="000000"/>
          <w:szCs w:val="24"/>
        </w:rPr>
        <w:t>小時。</w:t>
      </w:r>
    </w:p>
    <w:p w:rsidR="0029432C" w:rsidRDefault="004D5386" w:rsidP="003C3A29">
      <w:pPr>
        <w:tabs>
          <w:tab w:val="left" w:pos="2520"/>
        </w:tabs>
        <w:spacing w:line="276" w:lineRule="auto"/>
        <w:ind w:firstLineChars="236" w:firstLine="566"/>
        <w:rPr>
          <w:rFonts w:ascii="標楷體" w:eastAsia="標楷體" w:hAnsi="標楷體"/>
          <w:color w:val="000000"/>
          <w:szCs w:val="24"/>
        </w:rPr>
      </w:pPr>
      <w:r>
        <w:rPr>
          <w:rFonts w:ascii="標楷體" w:eastAsia="標楷體" w:hAnsi="標楷體" w:hint="eastAsia"/>
          <w:color w:val="000000"/>
          <w:szCs w:val="24"/>
        </w:rPr>
        <w:t>2.</w:t>
      </w:r>
      <w:r w:rsidR="005F708D">
        <w:rPr>
          <w:rFonts w:ascii="標楷體" w:eastAsia="標楷體" w:hAnsi="標楷體"/>
          <w:color w:val="000000"/>
          <w:szCs w:val="24"/>
        </w:rPr>
        <w:t>研習地點：桃園市立大溪高級中學</w:t>
      </w:r>
      <w:r w:rsidR="005F708D">
        <w:rPr>
          <w:rFonts w:ascii="標楷體" w:eastAsia="標楷體" w:hAnsi="標楷體" w:hint="eastAsia"/>
          <w:color w:val="000000"/>
          <w:szCs w:val="24"/>
        </w:rPr>
        <w:t>篤行樓三樓會議室。</w:t>
      </w:r>
    </w:p>
    <w:p w:rsidR="00202546" w:rsidRPr="0029432C" w:rsidRDefault="00202546" w:rsidP="003C3A29">
      <w:pPr>
        <w:tabs>
          <w:tab w:val="left" w:pos="2520"/>
        </w:tabs>
        <w:spacing w:line="276" w:lineRule="auto"/>
        <w:ind w:firstLineChars="236" w:firstLine="566"/>
        <w:rPr>
          <w:rFonts w:ascii="標楷體" w:eastAsia="標楷體" w:hAnsi="標楷體"/>
          <w:color w:val="000000"/>
          <w:szCs w:val="24"/>
        </w:rPr>
      </w:pPr>
    </w:p>
    <w:p w:rsidR="00302803" w:rsidRPr="004D5386" w:rsidRDefault="007E5B33" w:rsidP="004D5386">
      <w:pPr>
        <w:spacing w:line="276" w:lineRule="auto"/>
        <w:jc w:val="both"/>
        <w:rPr>
          <w:rFonts w:ascii="標楷體" w:eastAsia="標楷體" w:hAnsi="標楷體"/>
          <w:szCs w:val="24"/>
        </w:rPr>
      </w:pPr>
      <w:r>
        <w:rPr>
          <w:rFonts w:ascii="標楷體" w:eastAsia="標楷體" w:hAnsi="標楷體" w:hint="eastAsia"/>
          <w:color w:val="000000"/>
          <w:szCs w:val="24"/>
        </w:rPr>
        <w:t>六</w:t>
      </w:r>
      <w:r w:rsidR="00B076F0" w:rsidRPr="0071409E">
        <w:rPr>
          <w:rFonts w:ascii="標楷體" w:eastAsia="標楷體" w:hAnsi="標楷體" w:hint="eastAsia"/>
          <w:color w:val="000000"/>
          <w:szCs w:val="24"/>
        </w:rPr>
        <w:t>、研習課程內</w:t>
      </w:r>
      <w:r w:rsidR="00B076F0" w:rsidRPr="00EC4355">
        <w:rPr>
          <w:rFonts w:ascii="標楷體" w:eastAsia="標楷體" w:hAnsi="標楷體" w:hint="eastAsia"/>
          <w:szCs w:val="24"/>
        </w:rPr>
        <w:t>容</w:t>
      </w:r>
    </w:p>
    <w:p w:rsidR="0029432C" w:rsidRDefault="00302803" w:rsidP="003C3A29">
      <w:pPr>
        <w:adjustRightInd w:val="0"/>
        <w:snapToGrid w:val="0"/>
        <w:spacing w:line="276" w:lineRule="auto"/>
        <w:ind w:left="1081" w:hangingChars="450" w:hanging="1081"/>
        <w:rPr>
          <w:rFonts w:ascii="標楷體" w:eastAsia="標楷體" w:hAnsi="標楷體"/>
          <w:szCs w:val="24"/>
        </w:rPr>
      </w:pPr>
      <w:r w:rsidRPr="00302803">
        <w:rPr>
          <w:rFonts w:ascii="標楷體" w:eastAsia="標楷體" w:hAnsi="標楷體" w:hint="eastAsia"/>
          <w:b/>
          <w:szCs w:val="24"/>
        </w:rPr>
        <w:t xml:space="preserve">  (</w:t>
      </w:r>
      <w:r>
        <w:rPr>
          <w:rFonts w:ascii="標楷體" w:eastAsia="標楷體" w:hAnsi="標楷體" w:hint="eastAsia"/>
          <w:b/>
          <w:szCs w:val="24"/>
        </w:rPr>
        <w:t>二</w:t>
      </w:r>
      <w:r w:rsidRPr="00302803">
        <w:rPr>
          <w:rFonts w:ascii="標楷體" w:eastAsia="標楷體" w:hAnsi="標楷體" w:hint="eastAsia"/>
          <w:b/>
          <w:szCs w:val="24"/>
        </w:rPr>
        <w:t>)</w:t>
      </w:r>
      <w:r>
        <w:rPr>
          <w:rFonts w:ascii="標楷體" w:eastAsia="標楷體" w:hAnsi="標楷體" w:hint="eastAsia"/>
          <w:b/>
          <w:szCs w:val="24"/>
        </w:rPr>
        <w:t>教學輔導教師研</w:t>
      </w:r>
      <w:r w:rsidRPr="00BA15D6">
        <w:rPr>
          <w:rFonts w:ascii="標楷體" w:eastAsia="標楷體" w:hAnsi="標楷體" w:hint="eastAsia"/>
          <w:b/>
          <w:szCs w:val="24"/>
        </w:rPr>
        <w:t>習</w:t>
      </w:r>
      <w:r w:rsidR="006F636D" w:rsidRPr="00BA15D6">
        <w:rPr>
          <w:rFonts w:ascii="標楷體" w:eastAsia="標楷體" w:hAnsi="標楷體" w:hint="eastAsia"/>
          <w:b/>
          <w:szCs w:val="24"/>
        </w:rPr>
        <w:t>(課程表如附件</w:t>
      </w:r>
      <w:r w:rsidR="004D5386">
        <w:rPr>
          <w:rFonts w:ascii="標楷體" w:eastAsia="標楷體" w:hAnsi="標楷體" w:hint="eastAsia"/>
          <w:b/>
          <w:szCs w:val="24"/>
        </w:rPr>
        <w:t>1</w:t>
      </w:r>
      <w:r w:rsidR="006F636D" w:rsidRPr="00BA15D6">
        <w:rPr>
          <w:rFonts w:ascii="標楷體" w:eastAsia="標楷體" w:hAnsi="標楷體" w:hint="eastAsia"/>
          <w:b/>
          <w:szCs w:val="24"/>
        </w:rPr>
        <w:t>)</w:t>
      </w:r>
    </w:p>
    <w:tbl>
      <w:tblPr>
        <w:tblStyle w:val="a8"/>
        <w:tblW w:w="0" w:type="auto"/>
        <w:tblInd w:w="704" w:type="dxa"/>
        <w:tblLook w:val="04A0" w:firstRow="1" w:lastRow="0" w:firstColumn="1" w:lastColumn="0" w:noHBand="0" w:noVBand="1"/>
      </w:tblPr>
      <w:tblGrid>
        <w:gridCol w:w="3915"/>
        <w:gridCol w:w="2502"/>
      </w:tblGrid>
      <w:tr w:rsidR="004D5386" w:rsidRPr="0029432C" w:rsidTr="003C3A29">
        <w:trPr>
          <w:trHeight w:val="20"/>
        </w:trPr>
        <w:tc>
          <w:tcPr>
            <w:tcW w:w="3915" w:type="dxa"/>
            <w:shd w:val="clear" w:color="auto" w:fill="F2F2F2" w:themeFill="background1" w:themeFillShade="F2"/>
            <w:vAlign w:val="center"/>
          </w:tcPr>
          <w:p w:rsidR="004D5386" w:rsidRPr="003C3A29" w:rsidRDefault="004D5386" w:rsidP="003C3A29">
            <w:pPr>
              <w:spacing w:line="276" w:lineRule="auto"/>
              <w:jc w:val="center"/>
              <w:rPr>
                <w:rFonts w:eastAsia="標楷體"/>
                <w:b/>
                <w:szCs w:val="22"/>
              </w:rPr>
            </w:pPr>
            <w:r w:rsidRPr="003C3A29">
              <w:rPr>
                <w:rFonts w:eastAsia="標楷體"/>
                <w:b/>
                <w:szCs w:val="22"/>
              </w:rPr>
              <w:t>課程名稱</w:t>
            </w:r>
          </w:p>
        </w:tc>
        <w:tc>
          <w:tcPr>
            <w:tcW w:w="2502" w:type="dxa"/>
            <w:shd w:val="clear" w:color="auto" w:fill="F2F2F2" w:themeFill="background1" w:themeFillShade="F2"/>
          </w:tcPr>
          <w:p w:rsidR="004D5386" w:rsidRPr="003C3A29" w:rsidRDefault="004D5386" w:rsidP="003C3A29">
            <w:pPr>
              <w:spacing w:line="276" w:lineRule="auto"/>
              <w:jc w:val="center"/>
              <w:rPr>
                <w:rFonts w:eastAsia="標楷體"/>
                <w:b/>
                <w:szCs w:val="22"/>
              </w:rPr>
            </w:pPr>
            <w:r w:rsidRPr="003C3A29">
              <w:rPr>
                <w:rFonts w:eastAsia="標楷體" w:hint="eastAsia"/>
                <w:b/>
                <w:szCs w:val="22"/>
              </w:rPr>
              <w:t>實體研習時數</w:t>
            </w:r>
          </w:p>
        </w:tc>
      </w:tr>
      <w:tr w:rsidR="004D5386" w:rsidRPr="0029432C" w:rsidTr="003C3A29">
        <w:trPr>
          <w:trHeight w:val="20"/>
        </w:trPr>
        <w:tc>
          <w:tcPr>
            <w:tcW w:w="3915" w:type="dxa"/>
            <w:vAlign w:val="center"/>
          </w:tcPr>
          <w:p w:rsidR="004D5386" w:rsidRPr="003C3A29" w:rsidRDefault="00785460" w:rsidP="003C3A29">
            <w:pPr>
              <w:spacing w:line="276" w:lineRule="auto"/>
              <w:rPr>
                <w:rFonts w:eastAsia="標楷體"/>
                <w:b/>
                <w:szCs w:val="22"/>
              </w:rPr>
            </w:pPr>
            <w:r>
              <w:rPr>
                <w:rFonts w:eastAsia="標楷體" w:hAnsi="標楷體" w:hint="eastAsia"/>
                <w:szCs w:val="28"/>
              </w:rPr>
              <w:t>教學輔教師實務探討課程</w:t>
            </w:r>
          </w:p>
        </w:tc>
        <w:tc>
          <w:tcPr>
            <w:tcW w:w="2502" w:type="dxa"/>
          </w:tcPr>
          <w:p w:rsidR="004D5386" w:rsidRPr="003C3A29" w:rsidRDefault="004D5386" w:rsidP="003C3A29">
            <w:pPr>
              <w:spacing w:line="276" w:lineRule="auto"/>
              <w:jc w:val="center"/>
              <w:rPr>
                <w:rFonts w:eastAsia="標楷體"/>
                <w:szCs w:val="22"/>
              </w:rPr>
            </w:pPr>
            <w:r w:rsidRPr="003C3A29">
              <w:rPr>
                <w:rFonts w:eastAsia="標楷體"/>
                <w:szCs w:val="28"/>
              </w:rPr>
              <w:t>6</w:t>
            </w:r>
            <w:r w:rsidRPr="003C3A29">
              <w:rPr>
                <w:rFonts w:ascii="標楷體" w:eastAsia="標楷體" w:hAnsi="標楷體" w:hint="eastAsia"/>
                <w:szCs w:val="28"/>
              </w:rPr>
              <w:t>小時</w:t>
            </w:r>
          </w:p>
        </w:tc>
      </w:tr>
    </w:tbl>
    <w:p w:rsidR="00F3399C" w:rsidRDefault="00F3399C" w:rsidP="003C3A29">
      <w:pPr>
        <w:spacing w:line="276" w:lineRule="auto"/>
        <w:rPr>
          <w:rFonts w:ascii="標楷體" w:eastAsia="標楷體" w:hAnsi="標楷體"/>
          <w:color w:val="000000"/>
          <w:szCs w:val="24"/>
        </w:rPr>
      </w:pPr>
    </w:p>
    <w:p w:rsidR="00B076F0" w:rsidRPr="0071409E" w:rsidRDefault="00CE7CE3" w:rsidP="003C3A29">
      <w:pPr>
        <w:spacing w:line="276" w:lineRule="auto"/>
        <w:rPr>
          <w:rFonts w:ascii="標楷體" w:eastAsia="標楷體" w:hAnsi="標楷體"/>
          <w:b/>
          <w:bCs/>
          <w:color w:val="000000"/>
          <w:sz w:val="28"/>
          <w:szCs w:val="28"/>
        </w:rPr>
      </w:pPr>
      <w:r w:rsidRPr="00CE7CE3">
        <w:rPr>
          <w:rFonts w:ascii="標楷體" w:eastAsia="標楷體" w:hAnsi="標楷體" w:hint="eastAsia"/>
          <w:bCs/>
          <w:color w:val="000000"/>
          <w:szCs w:val="24"/>
        </w:rPr>
        <w:t>七</w:t>
      </w:r>
      <w:r w:rsidRPr="00CE7CE3">
        <w:rPr>
          <w:rFonts w:ascii="標楷體" w:eastAsia="標楷體" w:hAnsi="標楷體"/>
          <w:bCs/>
          <w:color w:val="000000"/>
          <w:szCs w:val="24"/>
        </w:rPr>
        <w:t>、實施方式</w:t>
      </w:r>
      <w:r w:rsidRPr="00CE7CE3">
        <w:rPr>
          <w:rFonts w:ascii="標楷體" w:eastAsia="標楷體" w:hAnsi="標楷體"/>
          <w:b/>
          <w:bCs/>
          <w:color w:val="000000"/>
          <w:szCs w:val="24"/>
        </w:rPr>
        <w:t>：</w:t>
      </w:r>
      <w:r w:rsidRPr="00CE7CE3">
        <w:rPr>
          <w:rFonts w:ascii="標楷體" w:eastAsia="標楷體" w:hAnsi="標楷體"/>
          <w:color w:val="000000"/>
          <w:szCs w:val="24"/>
        </w:rPr>
        <w:t>專題研討</w:t>
      </w:r>
      <w:r w:rsidR="00B803A5">
        <w:rPr>
          <w:rFonts w:ascii="標楷體" w:eastAsia="標楷體" w:hAnsi="標楷體" w:hint="eastAsia"/>
          <w:color w:val="000000"/>
          <w:szCs w:val="24"/>
        </w:rPr>
        <w:t>、</w:t>
      </w:r>
      <w:r w:rsidRPr="00CE7CE3">
        <w:rPr>
          <w:rFonts w:ascii="標楷體" w:eastAsia="標楷體" w:hAnsi="標楷體"/>
          <w:color w:val="000000"/>
          <w:szCs w:val="24"/>
        </w:rPr>
        <w:t>講解、實作與演練。</w:t>
      </w:r>
    </w:p>
    <w:p w:rsidR="00B076F0" w:rsidRPr="0071409E" w:rsidRDefault="007E5B33" w:rsidP="003C3A29">
      <w:pPr>
        <w:spacing w:line="276" w:lineRule="auto"/>
        <w:jc w:val="both"/>
        <w:rPr>
          <w:rFonts w:ascii="標楷體" w:eastAsia="標楷體" w:hAnsi="標楷體"/>
          <w:color w:val="000000"/>
          <w:szCs w:val="24"/>
        </w:rPr>
      </w:pPr>
      <w:r>
        <w:rPr>
          <w:rFonts w:ascii="標楷體" w:eastAsia="標楷體" w:hAnsi="標楷體" w:hint="eastAsia"/>
          <w:color w:val="000000"/>
          <w:szCs w:val="24"/>
        </w:rPr>
        <w:t>八</w:t>
      </w:r>
      <w:r w:rsidR="00B076F0" w:rsidRPr="0071409E">
        <w:rPr>
          <w:rFonts w:ascii="標楷體" w:eastAsia="標楷體" w:hAnsi="標楷體" w:hint="eastAsia"/>
          <w:color w:val="000000"/>
          <w:szCs w:val="24"/>
        </w:rPr>
        <w:t>、報名時間與方式</w:t>
      </w:r>
    </w:p>
    <w:p w:rsidR="00CE7CE3" w:rsidRPr="00C264D1" w:rsidRDefault="00B076F0" w:rsidP="00C264D1">
      <w:pPr>
        <w:snapToGrid w:val="0"/>
        <w:spacing w:line="276" w:lineRule="auto"/>
        <w:ind w:leftChars="217" w:left="521" w:right="-48"/>
        <w:jc w:val="both"/>
        <w:rPr>
          <w:rFonts w:ascii="標楷體" w:eastAsia="標楷體" w:hAnsi="標楷體"/>
          <w:szCs w:val="24"/>
        </w:rPr>
      </w:pPr>
      <w:r w:rsidRPr="0071409E">
        <w:rPr>
          <w:rFonts w:ascii="標楷體" w:eastAsia="標楷體" w:hAnsi="標楷體" w:hint="eastAsia"/>
          <w:color w:val="000000"/>
          <w:szCs w:val="24"/>
        </w:rPr>
        <w:t xml:space="preserve">   僅採網路報名</w:t>
      </w:r>
      <w:r w:rsidRPr="00095AD1">
        <w:rPr>
          <w:rFonts w:ascii="標楷體" w:eastAsia="標楷體" w:hAnsi="標楷體" w:hint="eastAsia"/>
          <w:szCs w:val="24"/>
        </w:rPr>
        <w:t>，</w:t>
      </w:r>
      <w:r w:rsidR="00C264D1" w:rsidRPr="00095AD1">
        <w:rPr>
          <w:rFonts w:ascii="標楷體" w:eastAsia="標楷體" w:hAnsi="標楷體" w:hint="eastAsia"/>
          <w:szCs w:val="24"/>
        </w:rPr>
        <w:t>各梯次</w:t>
      </w:r>
      <w:r w:rsidRPr="00095AD1">
        <w:rPr>
          <w:rFonts w:ascii="標楷體" w:eastAsia="標楷體" w:hAnsi="標楷體" w:hint="eastAsia"/>
          <w:szCs w:val="24"/>
        </w:rPr>
        <w:t>參</w:t>
      </w:r>
      <w:r w:rsidRPr="0071409E">
        <w:rPr>
          <w:rFonts w:ascii="標楷體" w:eastAsia="標楷體" w:hAnsi="標楷體" w:hint="eastAsia"/>
          <w:color w:val="000000"/>
          <w:szCs w:val="24"/>
        </w:rPr>
        <w:t>加研習活動教師，請務必</w:t>
      </w:r>
      <w:r w:rsidR="00B803A5">
        <w:rPr>
          <w:rFonts w:ascii="標楷體" w:eastAsia="標楷體" w:hAnsi="標楷體" w:hint="eastAsia"/>
          <w:color w:val="000000"/>
          <w:szCs w:val="24"/>
        </w:rPr>
        <w:t>於</w:t>
      </w:r>
      <w:r w:rsidR="00B803A5" w:rsidRPr="00EC4355">
        <w:rPr>
          <w:rFonts w:ascii="標楷體" w:eastAsia="標楷體" w:hAnsi="標楷體" w:hint="eastAsia"/>
          <w:szCs w:val="24"/>
        </w:rPr>
        <w:t>研習</w:t>
      </w:r>
      <w:r w:rsidRPr="00EC4355">
        <w:rPr>
          <w:rFonts w:ascii="標楷體" w:eastAsia="標楷體" w:hAnsi="標楷體" w:hint="eastAsia"/>
          <w:szCs w:val="24"/>
        </w:rPr>
        <w:t>前</w:t>
      </w:r>
      <w:r w:rsidR="00B803A5" w:rsidRPr="00EC4355">
        <w:rPr>
          <w:rFonts w:ascii="標楷體" w:eastAsia="標楷體" w:hAnsi="標楷體" w:hint="eastAsia"/>
          <w:szCs w:val="24"/>
        </w:rPr>
        <w:t>一日</w:t>
      </w:r>
      <w:r w:rsidRPr="00EC4355">
        <w:rPr>
          <w:rFonts w:ascii="標楷體" w:eastAsia="標楷體" w:hAnsi="標楷體" w:hint="eastAsia"/>
          <w:szCs w:val="24"/>
        </w:rPr>
        <w:t>至「精緻教師專業發展評鑑網」(以下簡稱精緻網，網址：http://tepd.moe.gov.tw/)完成報名；</w:t>
      </w:r>
      <w:r w:rsidR="00030829" w:rsidRPr="00EC4355">
        <w:rPr>
          <w:rFonts w:ascii="標楷體" w:eastAsia="標楷體" w:hAnsi="標楷體" w:hint="eastAsia"/>
          <w:szCs w:val="24"/>
        </w:rPr>
        <w:t>參加教學輔導教師學員，</w:t>
      </w:r>
      <w:r w:rsidRPr="00EC4355">
        <w:rPr>
          <w:rFonts w:ascii="標楷體" w:eastAsia="標楷體" w:hAnsi="標楷體" w:hint="eastAsia"/>
          <w:szCs w:val="24"/>
        </w:rPr>
        <w:t>倘未完成線上課程者則無法報名成功。</w:t>
      </w:r>
    </w:p>
    <w:p w:rsidR="00030829" w:rsidRPr="004D5386" w:rsidRDefault="007E5B33" w:rsidP="004D5386">
      <w:pPr>
        <w:spacing w:line="276" w:lineRule="auto"/>
        <w:jc w:val="both"/>
        <w:rPr>
          <w:rFonts w:ascii="標楷體" w:eastAsia="標楷體" w:hAnsi="標楷體"/>
          <w:color w:val="000000"/>
          <w:szCs w:val="24"/>
        </w:rPr>
      </w:pPr>
      <w:r w:rsidRPr="00CE7CE3">
        <w:rPr>
          <w:rFonts w:ascii="標楷體" w:eastAsia="標楷體" w:hAnsi="標楷體" w:hint="eastAsia"/>
          <w:color w:val="000000"/>
          <w:szCs w:val="24"/>
        </w:rPr>
        <w:t>九</w:t>
      </w:r>
      <w:r w:rsidR="00B076F0" w:rsidRPr="00CE7CE3">
        <w:rPr>
          <w:rFonts w:ascii="標楷體" w:eastAsia="標楷體" w:hAnsi="標楷體" w:hint="eastAsia"/>
          <w:color w:val="000000"/>
          <w:szCs w:val="24"/>
        </w:rPr>
        <w:t>、注意事項</w:t>
      </w:r>
    </w:p>
    <w:p w:rsidR="00CE7CE3" w:rsidRPr="003C3A29" w:rsidRDefault="00030829" w:rsidP="003C3A29">
      <w:pPr>
        <w:adjustRightInd w:val="0"/>
        <w:snapToGrid w:val="0"/>
        <w:spacing w:line="276" w:lineRule="auto"/>
        <w:ind w:left="1080" w:hangingChars="450" w:hanging="1080"/>
        <w:rPr>
          <w:rFonts w:ascii="標楷體" w:eastAsia="標楷體" w:hAnsi="標楷體"/>
          <w:szCs w:val="24"/>
        </w:rPr>
      </w:pPr>
      <w:r>
        <w:rPr>
          <w:rFonts w:ascii="標楷體" w:eastAsia="標楷體" w:hAnsi="標楷體" w:hint="eastAsia"/>
          <w:szCs w:val="24"/>
        </w:rPr>
        <w:t xml:space="preserve">    </w:t>
      </w:r>
      <w:r w:rsidRPr="003C3A29">
        <w:rPr>
          <w:rFonts w:ascii="標楷體" w:eastAsia="標楷體" w:hAnsi="標楷體" w:hint="eastAsia"/>
          <w:szCs w:val="24"/>
        </w:rPr>
        <w:t>1.</w:t>
      </w:r>
      <w:r w:rsidR="00CE7CE3" w:rsidRPr="003C3A29">
        <w:rPr>
          <w:rFonts w:eastAsia="標楷體"/>
          <w:szCs w:val="24"/>
        </w:rPr>
        <w:t>研習遲到、早退、請假與補課之規定</w:t>
      </w:r>
    </w:p>
    <w:p w:rsidR="00CE7CE3" w:rsidRDefault="00030829" w:rsidP="003C3A29">
      <w:pPr>
        <w:spacing w:line="276" w:lineRule="auto"/>
        <w:ind w:leftChars="150" w:left="850" w:hangingChars="204" w:hanging="490"/>
        <w:rPr>
          <w:rFonts w:eastAsia="標楷體"/>
          <w:szCs w:val="24"/>
        </w:rPr>
      </w:pPr>
      <w:r>
        <w:rPr>
          <w:rFonts w:eastAsia="標楷體" w:hint="eastAsia"/>
          <w:szCs w:val="24"/>
        </w:rPr>
        <w:t xml:space="preserve">  (1)</w:t>
      </w:r>
      <w:r w:rsidR="00CE7CE3" w:rsidRPr="00CE7CE3">
        <w:rPr>
          <w:rFonts w:eastAsia="標楷體"/>
          <w:szCs w:val="24"/>
        </w:rPr>
        <w:t>本研習各課程中凡有遲到、早退及請假合計超過</w:t>
      </w:r>
      <w:r w:rsidR="00CE7CE3" w:rsidRPr="00CE7CE3">
        <w:rPr>
          <w:rFonts w:eastAsia="標楷體" w:hint="eastAsia"/>
          <w:szCs w:val="24"/>
        </w:rPr>
        <w:t>(</w:t>
      </w:r>
      <w:r w:rsidR="00CE7CE3" w:rsidRPr="00CE7CE3">
        <w:rPr>
          <w:rFonts w:eastAsia="標楷體" w:hint="eastAsia"/>
          <w:szCs w:val="24"/>
        </w:rPr>
        <w:t>含</w:t>
      </w:r>
      <w:r w:rsidR="00CE7CE3" w:rsidRPr="00CE7CE3">
        <w:rPr>
          <w:rFonts w:eastAsia="標楷體" w:hint="eastAsia"/>
          <w:szCs w:val="24"/>
        </w:rPr>
        <w:t>)</w:t>
      </w:r>
      <w:r w:rsidR="00CE7CE3" w:rsidRPr="00CE7CE3">
        <w:rPr>
          <w:rFonts w:eastAsia="標楷體"/>
          <w:szCs w:val="24"/>
        </w:rPr>
        <w:t>15</w:t>
      </w:r>
      <w:r w:rsidR="00CE7CE3" w:rsidRPr="00CE7CE3">
        <w:rPr>
          <w:rFonts w:eastAsia="標楷體"/>
          <w:szCs w:val="24"/>
        </w:rPr>
        <w:t>分鐘，則視為缺課，教專中心將取消教師該次課程之研習紀錄。</w:t>
      </w:r>
    </w:p>
    <w:p w:rsidR="00CE7CE3" w:rsidRPr="00CE7CE3" w:rsidRDefault="00030829" w:rsidP="003C3A29">
      <w:pPr>
        <w:spacing w:line="276" w:lineRule="auto"/>
        <w:ind w:leftChars="150" w:left="850" w:hangingChars="204" w:hanging="490"/>
        <w:rPr>
          <w:rFonts w:eastAsia="標楷體"/>
          <w:szCs w:val="24"/>
        </w:rPr>
      </w:pPr>
      <w:r>
        <w:rPr>
          <w:rFonts w:eastAsia="標楷體" w:hint="eastAsia"/>
          <w:szCs w:val="24"/>
        </w:rPr>
        <w:t xml:space="preserve">  (2)</w:t>
      </w:r>
      <w:r w:rsidR="00CE7CE3" w:rsidRPr="00CE7CE3">
        <w:rPr>
          <w:rFonts w:eastAsia="標楷體" w:hint="eastAsia"/>
          <w:szCs w:val="24"/>
        </w:rPr>
        <w:t>若</w:t>
      </w:r>
      <w:r w:rsidR="00CE7CE3" w:rsidRPr="00CE7CE3">
        <w:rPr>
          <w:rFonts w:eastAsia="標楷體"/>
          <w:szCs w:val="24"/>
        </w:rPr>
        <w:t>教專中心</w:t>
      </w:r>
      <w:r w:rsidR="00CE7CE3" w:rsidRPr="00CE7CE3">
        <w:rPr>
          <w:rFonts w:eastAsia="標楷體" w:hint="eastAsia"/>
          <w:szCs w:val="24"/>
        </w:rPr>
        <w:t>安排</w:t>
      </w:r>
      <w:r w:rsidR="00CE7CE3" w:rsidRPr="00CE7CE3">
        <w:rPr>
          <w:rFonts w:eastAsia="標楷體"/>
          <w:szCs w:val="24"/>
        </w:rPr>
        <w:t>研習</w:t>
      </w:r>
      <w:r w:rsidR="00CE7CE3" w:rsidRPr="00CE7CE3">
        <w:rPr>
          <w:rFonts w:eastAsia="標楷體" w:hint="eastAsia"/>
          <w:szCs w:val="24"/>
        </w:rPr>
        <w:t>為</w:t>
      </w:r>
      <w:r w:rsidR="00CE7CE3" w:rsidRPr="00CE7CE3">
        <w:rPr>
          <w:rFonts w:eastAsia="標楷體" w:hint="eastAsia"/>
          <w:szCs w:val="24"/>
        </w:rPr>
        <w:t>9:00</w:t>
      </w:r>
      <w:r w:rsidR="00CE7CE3" w:rsidRPr="00CE7CE3">
        <w:rPr>
          <w:rFonts w:eastAsia="標楷體" w:hint="eastAsia"/>
          <w:szCs w:val="24"/>
        </w:rPr>
        <w:t>開始上課，</w:t>
      </w:r>
      <w:r w:rsidR="00CE7CE3" w:rsidRPr="00CE7CE3">
        <w:rPr>
          <w:rFonts w:eastAsia="標楷體"/>
          <w:szCs w:val="24"/>
        </w:rPr>
        <w:t>當日</w:t>
      </w:r>
      <w:r w:rsidR="00CE7CE3" w:rsidRPr="00CE7CE3">
        <w:rPr>
          <w:rFonts w:eastAsia="標楷體"/>
          <w:szCs w:val="24"/>
        </w:rPr>
        <w:t>9</w:t>
      </w:r>
      <w:r w:rsidR="00CE7CE3" w:rsidRPr="00CE7CE3">
        <w:rPr>
          <w:rFonts w:eastAsia="標楷體"/>
          <w:szCs w:val="24"/>
        </w:rPr>
        <w:t>：</w:t>
      </w:r>
      <w:r w:rsidR="00CE7CE3" w:rsidRPr="00CE7CE3">
        <w:rPr>
          <w:rFonts w:eastAsia="標楷體"/>
          <w:szCs w:val="24"/>
        </w:rPr>
        <w:t>15</w:t>
      </w:r>
      <w:r w:rsidR="00CE7CE3" w:rsidRPr="00CE7CE3">
        <w:rPr>
          <w:rFonts w:eastAsia="標楷體"/>
          <w:szCs w:val="24"/>
        </w:rPr>
        <w:t>後將不</w:t>
      </w:r>
      <w:r w:rsidR="00CE7CE3" w:rsidRPr="00CE7CE3">
        <w:rPr>
          <w:rFonts w:eastAsia="標楷體" w:hint="eastAsia"/>
          <w:szCs w:val="24"/>
        </w:rPr>
        <w:t>能再</w:t>
      </w:r>
      <w:r w:rsidR="00CE7CE3" w:rsidRPr="00CE7CE3">
        <w:rPr>
          <w:rFonts w:eastAsia="標楷體"/>
          <w:szCs w:val="24"/>
        </w:rPr>
        <w:t>提供簽到</w:t>
      </w:r>
      <w:r w:rsidR="00CE7CE3" w:rsidRPr="00CE7CE3">
        <w:rPr>
          <w:rFonts w:eastAsia="標楷體"/>
          <w:szCs w:val="24"/>
        </w:rPr>
        <w:t>(</w:t>
      </w:r>
      <w:r w:rsidR="00CE7CE3" w:rsidRPr="00CE7CE3">
        <w:rPr>
          <w:rFonts w:eastAsia="標楷體"/>
          <w:szCs w:val="24"/>
        </w:rPr>
        <w:t>上午簽到</w:t>
      </w:r>
      <w:r w:rsidR="00CE7CE3" w:rsidRPr="00CE7CE3">
        <w:rPr>
          <w:rFonts w:eastAsia="標楷體"/>
          <w:szCs w:val="24"/>
        </w:rPr>
        <w:t>)</w:t>
      </w:r>
      <w:r w:rsidR="00CE7CE3" w:rsidRPr="00CE7CE3">
        <w:rPr>
          <w:rFonts w:eastAsia="標楷體"/>
          <w:szCs w:val="24"/>
        </w:rPr>
        <w:t>，</w:t>
      </w:r>
      <w:r w:rsidR="00CE7CE3" w:rsidRPr="00CE7CE3">
        <w:rPr>
          <w:rFonts w:eastAsia="標楷體"/>
          <w:szCs w:val="24"/>
        </w:rPr>
        <w:lastRenderedPageBreak/>
        <w:t>請教師勿遲到。</w:t>
      </w:r>
    </w:p>
    <w:p w:rsidR="00297430" w:rsidRPr="008476DB" w:rsidRDefault="003C3A29" w:rsidP="008476DB">
      <w:pPr>
        <w:spacing w:line="276" w:lineRule="auto"/>
        <w:ind w:left="850" w:hangingChars="354" w:hanging="850"/>
        <w:rPr>
          <w:rFonts w:eastAsia="標楷體" w:hAnsi="標楷體"/>
          <w:szCs w:val="24"/>
        </w:rPr>
      </w:pPr>
      <w:r>
        <w:rPr>
          <w:rFonts w:eastAsia="標楷體" w:hint="eastAsia"/>
          <w:szCs w:val="24"/>
        </w:rPr>
        <w:t xml:space="preserve">     (3)</w:t>
      </w:r>
      <w:r w:rsidR="00CE7CE3" w:rsidRPr="00CE7CE3">
        <w:rPr>
          <w:rFonts w:eastAsia="標楷體"/>
          <w:szCs w:val="24"/>
        </w:rPr>
        <w:t>全程參與，有遲到、早退及請假之情形，該課程需於其他梯次中完整參加，方能補足該課程。</w:t>
      </w:r>
    </w:p>
    <w:p w:rsidR="00B076F0" w:rsidRPr="0071409E" w:rsidRDefault="007E5B33" w:rsidP="003C3A29">
      <w:pPr>
        <w:tabs>
          <w:tab w:val="left" w:pos="426"/>
        </w:tabs>
        <w:spacing w:line="276" w:lineRule="auto"/>
        <w:ind w:left="425" w:hangingChars="177" w:hanging="425"/>
        <w:jc w:val="both"/>
        <w:rPr>
          <w:rFonts w:ascii="標楷體" w:eastAsia="標楷體" w:hAnsi="標楷體"/>
          <w:color w:val="000000"/>
          <w:szCs w:val="24"/>
        </w:rPr>
      </w:pPr>
      <w:r>
        <w:rPr>
          <w:rFonts w:ascii="標楷體" w:eastAsia="標楷體" w:hAnsi="標楷體" w:hint="eastAsia"/>
          <w:szCs w:val="24"/>
        </w:rPr>
        <w:t>十</w:t>
      </w:r>
      <w:r w:rsidR="00B076F0" w:rsidRPr="0071409E">
        <w:rPr>
          <w:rFonts w:ascii="標楷體" w:eastAsia="標楷體" w:hAnsi="標楷體" w:hint="eastAsia"/>
          <w:szCs w:val="24"/>
        </w:rPr>
        <w:t>、</w:t>
      </w:r>
      <w:r w:rsidR="00B076F0" w:rsidRPr="0071409E">
        <w:rPr>
          <w:rFonts w:ascii="標楷體" w:eastAsia="標楷體" w:hAnsi="標楷體"/>
          <w:szCs w:val="24"/>
        </w:rPr>
        <w:t>參與本研習人員以</w:t>
      </w:r>
      <w:r w:rsidR="00B076F0" w:rsidRPr="0071409E">
        <w:rPr>
          <w:rFonts w:ascii="標楷體" w:eastAsia="標楷體" w:hAnsi="標楷體"/>
          <w:color w:val="000000"/>
          <w:szCs w:val="24"/>
        </w:rPr>
        <w:t>公</w:t>
      </w:r>
      <w:r w:rsidR="00B076F0" w:rsidRPr="0071409E">
        <w:rPr>
          <w:rFonts w:ascii="標楷體" w:eastAsia="標楷體" w:hAnsi="標楷體" w:hint="eastAsia"/>
          <w:color w:val="000000"/>
          <w:szCs w:val="24"/>
        </w:rPr>
        <w:t>（差）</w:t>
      </w:r>
      <w:r w:rsidR="00B076F0" w:rsidRPr="0071409E">
        <w:rPr>
          <w:rFonts w:ascii="標楷體" w:eastAsia="標楷體" w:hAnsi="標楷體"/>
          <w:color w:val="000000"/>
          <w:szCs w:val="24"/>
        </w:rPr>
        <w:t>假登記</w:t>
      </w:r>
      <w:r w:rsidR="00B076F0" w:rsidRPr="0071409E">
        <w:rPr>
          <w:rFonts w:ascii="標楷體" w:eastAsia="標楷體" w:hAnsi="標楷體" w:hint="eastAsia"/>
          <w:color w:val="000000"/>
          <w:szCs w:val="24"/>
        </w:rPr>
        <w:t>；研習是日如遇例假日，全程參加教師在課務自理原則下准於活動結束六個月內核實辦理補休。</w:t>
      </w:r>
    </w:p>
    <w:p w:rsidR="00B076F0" w:rsidRPr="0071409E" w:rsidRDefault="007E5B33" w:rsidP="003C3A29">
      <w:pPr>
        <w:tabs>
          <w:tab w:val="left" w:pos="709"/>
        </w:tabs>
        <w:spacing w:line="276" w:lineRule="auto"/>
        <w:ind w:left="708" w:hangingChars="295" w:hanging="708"/>
        <w:jc w:val="both"/>
        <w:rPr>
          <w:rFonts w:ascii="標楷體" w:eastAsia="標楷體" w:hAnsi="標楷體"/>
          <w:color w:val="000000"/>
          <w:szCs w:val="24"/>
        </w:rPr>
      </w:pPr>
      <w:r>
        <w:rPr>
          <w:rFonts w:ascii="標楷體" w:eastAsia="標楷體" w:hAnsi="標楷體" w:hint="eastAsia"/>
          <w:szCs w:val="24"/>
        </w:rPr>
        <w:t>十一</w:t>
      </w:r>
      <w:r w:rsidR="00B076F0" w:rsidRPr="0071409E">
        <w:rPr>
          <w:rFonts w:ascii="標楷體" w:eastAsia="標楷體" w:hAnsi="標楷體" w:hint="eastAsia"/>
          <w:szCs w:val="24"/>
        </w:rPr>
        <w:t>、研習經費：由教育部補助辦理教師專業發展</w:t>
      </w:r>
      <w:r w:rsidR="000106EA">
        <w:rPr>
          <w:rFonts w:ascii="標楷體" w:eastAsia="標楷體" w:hAnsi="標楷體" w:hint="eastAsia"/>
          <w:szCs w:val="24"/>
        </w:rPr>
        <w:t>實踐方案</w:t>
      </w:r>
      <w:r w:rsidR="00B076F0" w:rsidRPr="0071409E">
        <w:rPr>
          <w:rFonts w:ascii="標楷體" w:eastAsia="標楷體" w:hAnsi="標楷體" w:hint="eastAsia"/>
          <w:szCs w:val="24"/>
        </w:rPr>
        <w:t>相關經費專款支應，如附件</w:t>
      </w:r>
      <w:r w:rsidR="003F33BA">
        <w:rPr>
          <w:rFonts w:ascii="標楷體" w:eastAsia="標楷體" w:hAnsi="標楷體" w:hint="eastAsia"/>
          <w:szCs w:val="24"/>
        </w:rPr>
        <w:t>3</w:t>
      </w:r>
      <w:r w:rsidR="00B076F0" w:rsidRPr="0071409E">
        <w:rPr>
          <w:rFonts w:ascii="標楷體" w:eastAsia="標楷體" w:hAnsi="標楷體" w:hint="eastAsia"/>
          <w:szCs w:val="24"/>
        </w:rPr>
        <w:t>。</w:t>
      </w:r>
    </w:p>
    <w:p w:rsidR="00B076F0" w:rsidRPr="0071409E" w:rsidRDefault="007E5B33" w:rsidP="003C3A29">
      <w:pPr>
        <w:spacing w:line="276" w:lineRule="auto"/>
        <w:jc w:val="both"/>
        <w:rPr>
          <w:rFonts w:ascii="標楷體" w:eastAsia="標楷體" w:hAnsi="標楷體"/>
          <w:color w:val="000000"/>
          <w:szCs w:val="24"/>
        </w:rPr>
      </w:pPr>
      <w:r>
        <w:rPr>
          <w:rFonts w:ascii="標楷體" w:eastAsia="標楷體" w:hAnsi="標楷體" w:hint="eastAsia"/>
          <w:color w:val="000000"/>
          <w:szCs w:val="24"/>
        </w:rPr>
        <w:t>十二</w:t>
      </w:r>
      <w:r w:rsidR="00B076F0" w:rsidRPr="0071409E">
        <w:rPr>
          <w:rFonts w:ascii="標楷體" w:eastAsia="標楷體" w:hAnsi="標楷體" w:hint="eastAsia"/>
          <w:color w:val="000000"/>
          <w:szCs w:val="24"/>
        </w:rPr>
        <w:t>、預期效益</w:t>
      </w:r>
    </w:p>
    <w:p w:rsidR="00B076F0" w:rsidRPr="0071409E" w:rsidRDefault="007E5B33" w:rsidP="003C3A29">
      <w:pPr>
        <w:snapToGrid w:val="0"/>
        <w:spacing w:line="276" w:lineRule="auto"/>
        <w:ind w:right="-48" w:firstLineChars="225" w:firstLine="540"/>
        <w:jc w:val="both"/>
        <w:rPr>
          <w:rFonts w:ascii="標楷體" w:eastAsia="標楷體" w:hAnsi="標楷體"/>
          <w:bCs/>
          <w:color w:val="000000"/>
          <w:szCs w:val="24"/>
        </w:rPr>
      </w:pPr>
      <w:r>
        <w:rPr>
          <w:rFonts w:ascii="標楷體" w:eastAsia="標楷體" w:hAnsi="標楷體" w:hint="eastAsia"/>
          <w:bCs/>
          <w:color w:val="000000"/>
          <w:szCs w:val="24"/>
        </w:rPr>
        <w:t>(</w:t>
      </w:r>
      <w:r w:rsidR="00B076F0" w:rsidRPr="0071409E">
        <w:rPr>
          <w:rFonts w:ascii="標楷體" w:eastAsia="標楷體" w:hAnsi="標楷體" w:hint="eastAsia"/>
          <w:bCs/>
          <w:color w:val="000000"/>
          <w:szCs w:val="24"/>
        </w:rPr>
        <w:t>一</w:t>
      </w:r>
      <w:r>
        <w:rPr>
          <w:rFonts w:ascii="標楷體" w:eastAsia="標楷體" w:hAnsi="標楷體" w:hint="eastAsia"/>
          <w:bCs/>
          <w:color w:val="000000"/>
          <w:szCs w:val="24"/>
        </w:rPr>
        <w:t>)</w:t>
      </w:r>
      <w:r w:rsidR="00B076F0" w:rsidRPr="0071409E">
        <w:rPr>
          <w:rFonts w:ascii="標楷體" w:eastAsia="標楷體" w:hAnsi="標楷體" w:hint="eastAsia"/>
          <w:bCs/>
          <w:color w:val="000000"/>
          <w:szCs w:val="24"/>
        </w:rPr>
        <w:t>提升參與研習教師對教師專業發展</w:t>
      </w:r>
      <w:r w:rsidR="000106EA">
        <w:rPr>
          <w:rFonts w:ascii="標楷體" w:eastAsia="標楷體" w:hAnsi="標楷體" w:hint="eastAsia"/>
          <w:szCs w:val="24"/>
        </w:rPr>
        <w:t>實踐方案</w:t>
      </w:r>
      <w:r w:rsidR="00B076F0" w:rsidRPr="0071409E">
        <w:rPr>
          <w:rFonts w:ascii="標楷體" w:eastAsia="標楷體" w:hAnsi="標楷體" w:hint="eastAsia"/>
          <w:bCs/>
          <w:color w:val="000000"/>
          <w:szCs w:val="24"/>
        </w:rPr>
        <w:t>之認識。</w:t>
      </w:r>
    </w:p>
    <w:p w:rsidR="00B076F0" w:rsidRPr="0071409E" w:rsidRDefault="007E5B33" w:rsidP="003C3A29">
      <w:pPr>
        <w:snapToGrid w:val="0"/>
        <w:spacing w:line="276" w:lineRule="auto"/>
        <w:ind w:right="-48" w:firstLineChars="225" w:firstLine="540"/>
        <w:jc w:val="both"/>
        <w:rPr>
          <w:rFonts w:ascii="標楷體" w:eastAsia="標楷體" w:hAnsi="標楷體"/>
          <w:bCs/>
          <w:color w:val="000000"/>
          <w:szCs w:val="24"/>
        </w:rPr>
      </w:pPr>
      <w:r>
        <w:rPr>
          <w:rFonts w:ascii="標楷體" w:eastAsia="標楷體" w:hAnsi="標楷體" w:hint="eastAsia"/>
          <w:bCs/>
          <w:color w:val="000000"/>
          <w:szCs w:val="24"/>
        </w:rPr>
        <w:t>(二)</w:t>
      </w:r>
      <w:r w:rsidR="00B076F0" w:rsidRPr="0071409E">
        <w:rPr>
          <w:rFonts w:ascii="標楷體" w:eastAsia="標楷體" w:hAnsi="標楷體" w:hint="eastAsia"/>
          <w:bCs/>
          <w:color w:val="000000"/>
          <w:szCs w:val="24"/>
        </w:rPr>
        <w:t>厚實教師專業發展</w:t>
      </w:r>
      <w:r w:rsidR="000106EA">
        <w:rPr>
          <w:rFonts w:ascii="標楷體" w:eastAsia="標楷體" w:hAnsi="標楷體" w:hint="eastAsia"/>
          <w:szCs w:val="24"/>
        </w:rPr>
        <w:t>實踐方案</w:t>
      </w:r>
      <w:r w:rsidR="00B076F0" w:rsidRPr="0071409E">
        <w:rPr>
          <w:rFonts w:ascii="標楷體" w:eastAsia="標楷體" w:hAnsi="標楷體" w:hint="eastAsia"/>
          <w:bCs/>
          <w:color w:val="000000"/>
          <w:szCs w:val="24"/>
        </w:rPr>
        <w:t>基本人力資源。</w:t>
      </w:r>
    </w:p>
    <w:p w:rsidR="00B076F0" w:rsidRPr="0071409E" w:rsidRDefault="007E5B33" w:rsidP="003C3A29">
      <w:pPr>
        <w:snapToGrid w:val="0"/>
        <w:spacing w:line="276" w:lineRule="auto"/>
        <w:ind w:right="-48" w:firstLineChars="225" w:firstLine="540"/>
        <w:jc w:val="both"/>
        <w:rPr>
          <w:rFonts w:ascii="標楷體" w:eastAsia="標楷體" w:hAnsi="標楷體"/>
          <w:bCs/>
          <w:color w:val="000000"/>
          <w:szCs w:val="24"/>
        </w:rPr>
      </w:pPr>
      <w:r>
        <w:rPr>
          <w:rFonts w:ascii="標楷體" w:eastAsia="標楷體" w:hAnsi="標楷體" w:hint="eastAsia"/>
          <w:bCs/>
          <w:color w:val="000000"/>
          <w:szCs w:val="24"/>
        </w:rPr>
        <w:t>(三)</w:t>
      </w:r>
      <w:r w:rsidR="00B076F0" w:rsidRPr="0071409E">
        <w:rPr>
          <w:rFonts w:ascii="標楷體" w:eastAsia="標楷體" w:hAnsi="標楷體" w:hint="eastAsia"/>
          <w:bCs/>
          <w:color w:val="000000"/>
          <w:szCs w:val="24"/>
        </w:rPr>
        <w:t>提昇培訓教師專業</w:t>
      </w:r>
      <w:r w:rsidR="000106EA">
        <w:rPr>
          <w:rFonts w:ascii="標楷體" w:eastAsia="標楷體" w:hAnsi="標楷體" w:hint="eastAsia"/>
          <w:szCs w:val="24"/>
        </w:rPr>
        <w:t>實踐方案</w:t>
      </w:r>
      <w:r w:rsidR="00B076F0" w:rsidRPr="0071409E">
        <w:rPr>
          <w:rFonts w:ascii="標楷體" w:eastAsia="標楷體" w:hAnsi="標楷體" w:hint="eastAsia"/>
          <w:bCs/>
          <w:color w:val="000000"/>
          <w:szCs w:val="24"/>
        </w:rPr>
        <w:t>能力，並可承擔自評及該校教師專業發展評鑑工作。</w:t>
      </w:r>
    </w:p>
    <w:p w:rsidR="00B076F0" w:rsidRPr="0071409E" w:rsidRDefault="00B076F0" w:rsidP="003C3A29">
      <w:pPr>
        <w:spacing w:before="50" w:after="50" w:line="276" w:lineRule="auto"/>
        <w:jc w:val="center"/>
        <w:rPr>
          <w:rFonts w:ascii="標楷體" w:eastAsia="標楷體" w:hAnsi="標楷體"/>
          <w:color w:val="FF0000"/>
          <w:sz w:val="26"/>
          <w:szCs w:val="26"/>
        </w:rPr>
      </w:pPr>
    </w:p>
    <w:p w:rsidR="00C92F3C" w:rsidRDefault="00B076F0" w:rsidP="004D5386">
      <w:pPr>
        <w:spacing w:beforeLines="50" w:before="180" w:line="276" w:lineRule="auto"/>
        <w:ind w:firstLineChars="100" w:firstLine="260"/>
        <w:jc w:val="both"/>
        <w:rPr>
          <w:rFonts w:eastAsia="標楷體"/>
          <w:b/>
          <w:bCs/>
          <w:color w:val="000000"/>
          <w:sz w:val="28"/>
          <w:szCs w:val="28"/>
        </w:rPr>
      </w:pPr>
      <w:r w:rsidRPr="0071409E">
        <w:rPr>
          <w:rFonts w:ascii="標楷體" w:eastAsia="標楷體" w:hAnsi="標楷體"/>
          <w:color w:val="FF0000"/>
          <w:sz w:val="26"/>
          <w:szCs w:val="26"/>
        </w:rPr>
        <w:br w:type="page"/>
      </w:r>
    </w:p>
    <w:p w:rsidR="008C3911" w:rsidRDefault="008C3911" w:rsidP="008C3911">
      <w:pPr>
        <w:rPr>
          <w:rFonts w:ascii="標楷體" w:eastAsia="標楷體" w:hAnsi="標楷體" w:cstheme="minorBidi"/>
          <w:b/>
          <w:sz w:val="28"/>
          <w:szCs w:val="28"/>
        </w:rPr>
      </w:pPr>
      <w:r w:rsidRPr="008C3911">
        <w:rPr>
          <w:rFonts w:ascii="標楷體" w:eastAsia="標楷體" w:hAnsi="標楷體" w:hint="eastAsia"/>
          <w:b/>
          <w:szCs w:val="24"/>
        </w:rPr>
        <w:lastRenderedPageBreak/>
        <w:t>附件</w:t>
      </w:r>
      <w:r w:rsidR="004D5386">
        <w:rPr>
          <w:rFonts w:ascii="標楷體" w:eastAsia="標楷體" w:hAnsi="標楷體" w:hint="eastAsia"/>
          <w:b/>
          <w:szCs w:val="24"/>
        </w:rPr>
        <w:t>1</w:t>
      </w:r>
    </w:p>
    <w:p w:rsidR="008C3911" w:rsidRPr="008C3911" w:rsidRDefault="008C3911" w:rsidP="008C3911">
      <w:pPr>
        <w:jc w:val="center"/>
        <w:rPr>
          <w:rFonts w:ascii="標楷體" w:eastAsia="標楷體" w:hAnsi="標楷體" w:cstheme="minorBidi"/>
          <w:b/>
          <w:sz w:val="28"/>
          <w:szCs w:val="28"/>
        </w:rPr>
      </w:pPr>
      <w:r w:rsidRPr="008C3911">
        <w:rPr>
          <w:rFonts w:ascii="標楷體" w:eastAsia="標楷體" w:hAnsi="標楷體" w:cstheme="minorBidi" w:hint="eastAsia"/>
          <w:b/>
          <w:sz w:val="28"/>
          <w:szCs w:val="28"/>
        </w:rPr>
        <w:t>桃園市教師專業發展教學輔導教師研習課表</w:t>
      </w:r>
      <w:r w:rsidR="00E95ED9">
        <w:rPr>
          <w:rFonts w:ascii="標楷體" w:eastAsia="標楷體" w:hAnsi="標楷體" w:cstheme="minorBidi" w:hint="eastAsia"/>
          <w:b/>
          <w:sz w:val="28"/>
          <w:szCs w:val="28"/>
        </w:rPr>
        <w:t>(暫定)</w:t>
      </w:r>
    </w:p>
    <w:p w:rsidR="008C3911" w:rsidRPr="008C3911" w:rsidRDefault="008C3911" w:rsidP="008C3911">
      <w:pPr>
        <w:jc w:val="center"/>
        <w:rPr>
          <w:rFonts w:ascii="標楷體" w:eastAsia="標楷體" w:hAnsi="標楷體" w:cstheme="minorBidi"/>
          <w:b/>
          <w:sz w:val="28"/>
          <w:szCs w:val="28"/>
        </w:rPr>
      </w:pPr>
      <w:r w:rsidRPr="008C3911">
        <w:rPr>
          <w:rFonts w:ascii="標楷體" w:eastAsia="標楷體" w:hAnsi="標楷體" w:cstheme="minorBidi" w:hint="eastAsia"/>
          <w:b/>
          <w:sz w:val="28"/>
          <w:szCs w:val="28"/>
        </w:rPr>
        <w:t>地點：桃園市立大溪高級中學</w:t>
      </w:r>
      <w:r w:rsidRPr="008C3911">
        <w:rPr>
          <w:rFonts w:ascii="標楷體" w:eastAsia="標楷體" w:hAnsi="標楷體" w:cstheme="minorBidi"/>
          <w:b/>
          <w:sz w:val="28"/>
          <w:szCs w:val="28"/>
        </w:rPr>
        <w:tab/>
      </w:r>
      <w:r w:rsidR="00785460">
        <w:rPr>
          <w:rFonts w:ascii="標楷體" w:eastAsia="標楷體" w:hAnsi="標楷體" w:cstheme="minorBidi" w:hint="eastAsia"/>
          <w:b/>
          <w:sz w:val="28"/>
          <w:szCs w:val="28"/>
        </w:rPr>
        <w:t>三樓會議室</w:t>
      </w:r>
    </w:p>
    <w:p w:rsidR="008C3911" w:rsidRPr="007C6E0D" w:rsidRDefault="007C6E0D" w:rsidP="00785460">
      <w:pPr>
        <w:spacing w:line="276" w:lineRule="auto"/>
        <w:jc w:val="center"/>
        <w:rPr>
          <w:rFonts w:eastAsia="標楷體"/>
          <w:b/>
          <w:sz w:val="26"/>
          <w:szCs w:val="26"/>
        </w:rPr>
      </w:pPr>
      <w:r w:rsidRPr="007C6E0D">
        <w:rPr>
          <w:rFonts w:eastAsia="標楷體" w:hint="eastAsia"/>
          <w:b/>
          <w:bCs/>
          <w:color w:val="000000"/>
          <w:sz w:val="28"/>
          <w:szCs w:val="28"/>
        </w:rPr>
        <w:t>講師</w:t>
      </w:r>
      <w:r w:rsidRPr="007C6E0D">
        <w:rPr>
          <w:rFonts w:eastAsia="標楷體" w:hint="eastAsia"/>
          <w:b/>
          <w:bCs/>
          <w:color w:val="000000"/>
          <w:sz w:val="28"/>
          <w:szCs w:val="28"/>
        </w:rPr>
        <w:t xml:space="preserve">: </w:t>
      </w:r>
      <w:r w:rsidRPr="007C6E0D">
        <w:rPr>
          <w:rFonts w:eastAsia="標楷體"/>
          <w:b/>
          <w:sz w:val="26"/>
          <w:szCs w:val="26"/>
        </w:rPr>
        <w:t>國立清華大學教育與學習科技學系</w:t>
      </w:r>
      <w:r w:rsidRPr="007C6E0D">
        <w:rPr>
          <w:rFonts w:eastAsia="標楷體" w:hint="eastAsia"/>
          <w:b/>
          <w:sz w:val="26"/>
          <w:szCs w:val="26"/>
        </w:rPr>
        <w:t xml:space="preserve"> </w:t>
      </w:r>
      <w:r w:rsidRPr="007C6E0D">
        <w:rPr>
          <w:rFonts w:eastAsia="標楷體"/>
          <w:b/>
          <w:sz w:val="26"/>
          <w:szCs w:val="26"/>
        </w:rPr>
        <w:t>白雲霞教授</w:t>
      </w:r>
    </w:p>
    <w:tbl>
      <w:tblPr>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2520"/>
        <w:gridCol w:w="6127"/>
      </w:tblGrid>
      <w:tr w:rsidR="00785460" w:rsidRPr="00935611" w:rsidTr="00C00296">
        <w:trPr>
          <w:trHeight w:hRule="exact" w:val="974"/>
        </w:trPr>
        <w:tc>
          <w:tcPr>
            <w:tcW w:w="2520" w:type="dxa"/>
            <w:shd w:val="clear" w:color="auto" w:fill="F2DBDB"/>
          </w:tcPr>
          <w:p w:rsidR="00785460" w:rsidRPr="00785460" w:rsidRDefault="00785460" w:rsidP="00E95ED9">
            <w:pPr>
              <w:kinsoku w:val="0"/>
              <w:overflowPunct w:val="0"/>
              <w:autoSpaceDE w:val="0"/>
              <w:autoSpaceDN w:val="0"/>
              <w:adjustRightInd w:val="0"/>
              <w:spacing w:before="34" w:line="366" w:lineRule="exact"/>
              <w:rPr>
                <w:rFonts w:ascii="標楷體" w:eastAsia="標楷體" w:cs="標楷體"/>
                <w:kern w:val="0"/>
                <w:sz w:val="28"/>
                <w:szCs w:val="28"/>
              </w:rPr>
            </w:pPr>
            <w:r w:rsidRPr="00785460">
              <w:rPr>
                <w:rFonts w:ascii="標楷體" w:eastAsia="標楷體" w:cs="標楷體" w:hint="eastAsia"/>
                <w:kern w:val="0"/>
                <w:sz w:val="28"/>
                <w:szCs w:val="28"/>
              </w:rPr>
              <w:t xml:space="preserve">       日期</w:t>
            </w:r>
          </w:p>
          <w:p w:rsidR="00785460" w:rsidRPr="00785460" w:rsidRDefault="00785460" w:rsidP="00E95ED9">
            <w:pPr>
              <w:kinsoku w:val="0"/>
              <w:overflowPunct w:val="0"/>
              <w:autoSpaceDE w:val="0"/>
              <w:autoSpaceDN w:val="0"/>
              <w:adjustRightInd w:val="0"/>
              <w:spacing w:line="366" w:lineRule="exact"/>
              <w:ind w:left="63"/>
              <w:jc w:val="center"/>
              <w:rPr>
                <w:rFonts w:eastAsiaTheme="minorEastAsia"/>
                <w:kern w:val="0"/>
                <w:sz w:val="28"/>
                <w:szCs w:val="28"/>
              </w:rPr>
            </w:pPr>
            <w:r w:rsidRPr="00785460">
              <w:rPr>
                <w:rFonts w:ascii="標楷體" w:eastAsia="標楷體" w:cs="標楷體" w:hint="eastAsia"/>
                <w:kern w:val="0"/>
                <w:sz w:val="28"/>
                <w:szCs w:val="28"/>
              </w:rPr>
              <w:t>時間</w:t>
            </w:r>
          </w:p>
        </w:tc>
        <w:tc>
          <w:tcPr>
            <w:tcW w:w="6127" w:type="dxa"/>
            <w:shd w:val="clear" w:color="auto" w:fill="F2DBDB"/>
          </w:tcPr>
          <w:p w:rsidR="00785460" w:rsidRPr="00785460" w:rsidRDefault="00F75CF2" w:rsidP="00E95ED9">
            <w:pPr>
              <w:kinsoku w:val="0"/>
              <w:overflowPunct w:val="0"/>
              <w:autoSpaceDE w:val="0"/>
              <w:autoSpaceDN w:val="0"/>
              <w:adjustRightInd w:val="0"/>
              <w:spacing w:before="224"/>
              <w:ind w:left="107"/>
              <w:jc w:val="center"/>
              <w:rPr>
                <w:rFonts w:eastAsiaTheme="minorEastAsia"/>
                <w:kern w:val="0"/>
                <w:sz w:val="28"/>
                <w:szCs w:val="28"/>
              </w:rPr>
            </w:pPr>
            <w:r>
              <w:rPr>
                <w:rFonts w:eastAsiaTheme="minorEastAsia" w:hint="eastAsia"/>
                <w:kern w:val="0"/>
                <w:sz w:val="28"/>
                <w:szCs w:val="28"/>
              </w:rPr>
              <w:t>4</w:t>
            </w:r>
            <w:r w:rsidR="00785460" w:rsidRPr="00785460">
              <w:rPr>
                <w:rFonts w:eastAsia="標楷體" w:hint="eastAsia"/>
                <w:kern w:val="0"/>
                <w:sz w:val="28"/>
                <w:szCs w:val="28"/>
              </w:rPr>
              <w:t>月</w:t>
            </w:r>
            <w:r>
              <w:rPr>
                <w:rFonts w:eastAsia="標楷體" w:hint="eastAsia"/>
                <w:kern w:val="0"/>
                <w:sz w:val="28"/>
                <w:szCs w:val="28"/>
              </w:rPr>
              <w:t>17</w:t>
            </w:r>
            <w:r w:rsidR="00785460" w:rsidRPr="00785460">
              <w:rPr>
                <w:rFonts w:eastAsia="標楷體" w:hint="eastAsia"/>
                <w:kern w:val="0"/>
                <w:sz w:val="28"/>
                <w:szCs w:val="28"/>
              </w:rPr>
              <w:t>日</w:t>
            </w:r>
            <w:r w:rsidR="00785460" w:rsidRPr="00785460">
              <w:rPr>
                <w:rFonts w:eastAsia="標楷體" w:hint="eastAsia"/>
                <w:kern w:val="0"/>
                <w:sz w:val="28"/>
                <w:szCs w:val="28"/>
              </w:rPr>
              <w:t>(</w:t>
            </w:r>
            <w:r>
              <w:rPr>
                <w:rFonts w:eastAsia="標楷體" w:hint="eastAsia"/>
                <w:kern w:val="0"/>
                <w:sz w:val="28"/>
                <w:szCs w:val="28"/>
              </w:rPr>
              <w:t>二</w:t>
            </w:r>
            <w:r w:rsidR="00785460" w:rsidRPr="00785460">
              <w:rPr>
                <w:rFonts w:eastAsia="標楷體" w:hint="eastAsia"/>
                <w:kern w:val="0"/>
                <w:sz w:val="28"/>
                <w:szCs w:val="28"/>
              </w:rPr>
              <w:t>)</w:t>
            </w:r>
          </w:p>
        </w:tc>
      </w:tr>
      <w:tr w:rsidR="00785460" w:rsidRPr="00935611" w:rsidTr="00785460">
        <w:trPr>
          <w:trHeight w:hRule="exact" w:val="614"/>
        </w:trPr>
        <w:tc>
          <w:tcPr>
            <w:tcW w:w="2520" w:type="dxa"/>
            <w:vAlign w:val="center"/>
          </w:tcPr>
          <w:p w:rsidR="00785460" w:rsidRPr="00785460" w:rsidRDefault="00785460" w:rsidP="00083431">
            <w:pPr>
              <w:kinsoku w:val="0"/>
              <w:overflowPunct w:val="0"/>
              <w:autoSpaceDE w:val="0"/>
              <w:autoSpaceDN w:val="0"/>
              <w:adjustRightInd w:val="0"/>
              <w:snapToGrid w:val="0"/>
              <w:spacing w:line="240" w:lineRule="atLeast"/>
              <w:ind w:right="38"/>
              <w:jc w:val="center"/>
              <w:rPr>
                <w:rFonts w:eastAsiaTheme="minorEastAsia"/>
                <w:kern w:val="0"/>
                <w:sz w:val="28"/>
                <w:szCs w:val="28"/>
              </w:rPr>
            </w:pPr>
            <w:r w:rsidRPr="00785460">
              <w:rPr>
                <w:rFonts w:eastAsiaTheme="minorEastAsia"/>
                <w:kern w:val="0"/>
                <w:sz w:val="28"/>
                <w:szCs w:val="28"/>
              </w:rPr>
              <w:t>08</w:t>
            </w:r>
            <w:r w:rsidRPr="00785460">
              <w:rPr>
                <w:rFonts w:ascii="細明體" w:eastAsia="細明體" w:cs="細明體" w:hint="eastAsia"/>
                <w:kern w:val="0"/>
                <w:sz w:val="28"/>
                <w:szCs w:val="28"/>
              </w:rPr>
              <w:t>：</w:t>
            </w:r>
            <w:r w:rsidRPr="00785460">
              <w:rPr>
                <w:rFonts w:eastAsia="細明體" w:hint="eastAsia"/>
                <w:kern w:val="0"/>
                <w:sz w:val="28"/>
                <w:szCs w:val="28"/>
              </w:rPr>
              <w:t>55</w:t>
            </w:r>
            <w:r w:rsidRPr="00785460">
              <w:rPr>
                <w:rFonts w:eastAsia="細明體"/>
                <w:kern w:val="0"/>
                <w:sz w:val="28"/>
                <w:szCs w:val="28"/>
              </w:rPr>
              <w:t>-</w:t>
            </w:r>
            <w:r w:rsidRPr="00785460">
              <w:rPr>
                <w:rFonts w:eastAsia="細明體" w:hint="eastAsia"/>
                <w:kern w:val="0"/>
                <w:sz w:val="28"/>
                <w:szCs w:val="28"/>
              </w:rPr>
              <w:t>09</w:t>
            </w:r>
            <w:r w:rsidRPr="00785460">
              <w:rPr>
                <w:rFonts w:ascii="細明體" w:eastAsia="細明體" w:cs="細明體" w:hint="eastAsia"/>
                <w:kern w:val="0"/>
                <w:sz w:val="28"/>
                <w:szCs w:val="28"/>
              </w:rPr>
              <w:t>：</w:t>
            </w:r>
            <w:r w:rsidRPr="00785460">
              <w:rPr>
                <w:rFonts w:eastAsia="細明體" w:hint="eastAsia"/>
                <w:kern w:val="0"/>
                <w:sz w:val="28"/>
                <w:szCs w:val="28"/>
              </w:rPr>
              <w:t>0</w:t>
            </w:r>
            <w:r w:rsidRPr="00785460">
              <w:rPr>
                <w:rFonts w:eastAsia="細明體"/>
                <w:kern w:val="0"/>
                <w:sz w:val="28"/>
                <w:szCs w:val="28"/>
              </w:rPr>
              <w:t>0</w:t>
            </w:r>
          </w:p>
        </w:tc>
        <w:tc>
          <w:tcPr>
            <w:tcW w:w="6127" w:type="dxa"/>
          </w:tcPr>
          <w:p w:rsidR="00785460" w:rsidRPr="00785460" w:rsidRDefault="00785460" w:rsidP="00785460">
            <w:pPr>
              <w:jc w:val="center"/>
              <w:rPr>
                <w:rFonts w:ascii="標楷體" w:eastAsia="標楷體" w:hAnsi="標楷體" w:cs="標楷體"/>
                <w:sz w:val="28"/>
                <w:szCs w:val="28"/>
              </w:rPr>
            </w:pPr>
            <w:r w:rsidRPr="00785460">
              <w:rPr>
                <w:rFonts w:ascii="標楷體" w:eastAsia="標楷體" w:hAnsi="標楷體" w:hint="eastAsia"/>
                <w:sz w:val="28"/>
                <w:szCs w:val="28"/>
              </w:rPr>
              <w:t>報到</w:t>
            </w:r>
          </w:p>
        </w:tc>
      </w:tr>
      <w:tr w:rsidR="00785460" w:rsidRPr="00935611" w:rsidTr="00785460">
        <w:trPr>
          <w:trHeight w:hRule="exact" w:val="708"/>
        </w:trPr>
        <w:tc>
          <w:tcPr>
            <w:tcW w:w="2520" w:type="dxa"/>
            <w:vAlign w:val="center"/>
          </w:tcPr>
          <w:p w:rsidR="00785460" w:rsidRPr="00785460" w:rsidRDefault="00785460" w:rsidP="00083431">
            <w:pPr>
              <w:kinsoku w:val="0"/>
              <w:overflowPunct w:val="0"/>
              <w:autoSpaceDE w:val="0"/>
              <w:autoSpaceDN w:val="0"/>
              <w:adjustRightInd w:val="0"/>
              <w:snapToGrid w:val="0"/>
              <w:spacing w:line="240" w:lineRule="atLeast"/>
              <w:ind w:right="38"/>
              <w:jc w:val="center"/>
              <w:rPr>
                <w:rFonts w:eastAsiaTheme="minorEastAsia"/>
                <w:kern w:val="0"/>
                <w:sz w:val="28"/>
                <w:szCs w:val="28"/>
              </w:rPr>
            </w:pPr>
            <w:r w:rsidRPr="00785460">
              <w:rPr>
                <w:rFonts w:eastAsiaTheme="minorEastAsia"/>
                <w:kern w:val="0"/>
                <w:sz w:val="28"/>
                <w:szCs w:val="28"/>
              </w:rPr>
              <w:t>0</w:t>
            </w:r>
            <w:r w:rsidRPr="00785460">
              <w:rPr>
                <w:rFonts w:eastAsiaTheme="minorEastAsia" w:hint="eastAsia"/>
                <w:kern w:val="0"/>
                <w:sz w:val="28"/>
                <w:szCs w:val="28"/>
              </w:rPr>
              <w:t>9</w:t>
            </w:r>
            <w:r w:rsidRPr="00785460">
              <w:rPr>
                <w:rFonts w:ascii="細明體" w:eastAsia="細明體" w:cs="細明體" w:hint="eastAsia"/>
                <w:kern w:val="0"/>
                <w:sz w:val="28"/>
                <w:szCs w:val="28"/>
              </w:rPr>
              <w:t>：</w:t>
            </w:r>
            <w:r w:rsidRPr="00785460">
              <w:rPr>
                <w:rFonts w:eastAsia="細明體" w:hint="eastAsia"/>
                <w:kern w:val="0"/>
                <w:sz w:val="28"/>
                <w:szCs w:val="28"/>
              </w:rPr>
              <w:t>0</w:t>
            </w:r>
            <w:r w:rsidRPr="00785460">
              <w:rPr>
                <w:rFonts w:eastAsia="細明體"/>
                <w:kern w:val="0"/>
                <w:sz w:val="28"/>
                <w:szCs w:val="28"/>
              </w:rPr>
              <w:t>0-09</w:t>
            </w:r>
            <w:r w:rsidRPr="00785460">
              <w:rPr>
                <w:rFonts w:ascii="細明體" w:eastAsia="細明體" w:cs="細明體" w:hint="eastAsia"/>
                <w:kern w:val="0"/>
                <w:sz w:val="28"/>
                <w:szCs w:val="28"/>
              </w:rPr>
              <w:t>：</w:t>
            </w:r>
            <w:r w:rsidRPr="00785460">
              <w:rPr>
                <w:rFonts w:eastAsia="細明體"/>
                <w:kern w:val="0"/>
                <w:sz w:val="28"/>
                <w:szCs w:val="28"/>
              </w:rPr>
              <w:t>0</w:t>
            </w:r>
            <w:r w:rsidRPr="00785460">
              <w:rPr>
                <w:rFonts w:eastAsia="細明體" w:hint="eastAsia"/>
                <w:kern w:val="0"/>
                <w:sz w:val="28"/>
                <w:szCs w:val="28"/>
              </w:rPr>
              <w:t>5</w:t>
            </w:r>
          </w:p>
        </w:tc>
        <w:tc>
          <w:tcPr>
            <w:tcW w:w="6127" w:type="dxa"/>
          </w:tcPr>
          <w:p w:rsidR="00785460" w:rsidRPr="00785460" w:rsidRDefault="00785460" w:rsidP="00E95ED9">
            <w:pPr>
              <w:jc w:val="center"/>
              <w:rPr>
                <w:rFonts w:ascii="標楷體" w:eastAsia="標楷體" w:hAnsi="標楷體"/>
                <w:sz w:val="28"/>
                <w:szCs w:val="28"/>
              </w:rPr>
            </w:pPr>
            <w:r w:rsidRPr="00785460">
              <w:rPr>
                <w:rFonts w:ascii="標楷體" w:eastAsia="標楷體" w:hAnsi="標楷體" w:hint="eastAsia"/>
                <w:sz w:val="28"/>
                <w:szCs w:val="28"/>
              </w:rPr>
              <w:t>開場介紹</w:t>
            </w:r>
          </w:p>
        </w:tc>
      </w:tr>
      <w:tr w:rsidR="00785460" w:rsidRPr="00935611" w:rsidTr="00785460">
        <w:trPr>
          <w:trHeight w:val="2820"/>
        </w:trPr>
        <w:tc>
          <w:tcPr>
            <w:tcW w:w="2520" w:type="dxa"/>
          </w:tcPr>
          <w:p w:rsidR="00785460" w:rsidRPr="00785460" w:rsidRDefault="00785460" w:rsidP="0052294B">
            <w:pPr>
              <w:kinsoku w:val="0"/>
              <w:overflowPunct w:val="0"/>
              <w:autoSpaceDE w:val="0"/>
              <w:autoSpaceDN w:val="0"/>
              <w:adjustRightInd w:val="0"/>
              <w:spacing w:before="139"/>
              <w:ind w:right="38"/>
              <w:jc w:val="center"/>
              <w:rPr>
                <w:rFonts w:eastAsiaTheme="minorEastAsia"/>
                <w:kern w:val="0"/>
                <w:sz w:val="28"/>
                <w:szCs w:val="28"/>
              </w:rPr>
            </w:pPr>
          </w:p>
          <w:p w:rsidR="00785460" w:rsidRPr="00785460" w:rsidRDefault="00785460" w:rsidP="0052294B">
            <w:pPr>
              <w:kinsoku w:val="0"/>
              <w:overflowPunct w:val="0"/>
              <w:autoSpaceDE w:val="0"/>
              <w:autoSpaceDN w:val="0"/>
              <w:adjustRightInd w:val="0"/>
              <w:spacing w:before="139"/>
              <w:ind w:right="38"/>
              <w:jc w:val="center"/>
              <w:rPr>
                <w:rFonts w:eastAsiaTheme="minorEastAsia"/>
                <w:kern w:val="0"/>
                <w:sz w:val="28"/>
                <w:szCs w:val="28"/>
              </w:rPr>
            </w:pPr>
          </w:p>
          <w:p w:rsidR="00785460" w:rsidRPr="00785460" w:rsidRDefault="00785460" w:rsidP="0052294B">
            <w:pPr>
              <w:kinsoku w:val="0"/>
              <w:overflowPunct w:val="0"/>
              <w:autoSpaceDE w:val="0"/>
              <w:autoSpaceDN w:val="0"/>
              <w:adjustRightInd w:val="0"/>
              <w:spacing w:before="139"/>
              <w:ind w:right="38"/>
              <w:jc w:val="center"/>
              <w:rPr>
                <w:rFonts w:eastAsiaTheme="minorEastAsia"/>
                <w:kern w:val="0"/>
                <w:sz w:val="28"/>
                <w:szCs w:val="28"/>
              </w:rPr>
            </w:pPr>
            <w:r w:rsidRPr="00785460">
              <w:rPr>
                <w:rFonts w:eastAsiaTheme="minorEastAsia"/>
                <w:kern w:val="0"/>
                <w:sz w:val="28"/>
                <w:szCs w:val="28"/>
              </w:rPr>
              <w:t>09</w:t>
            </w:r>
            <w:r w:rsidRPr="00785460">
              <w:rPr>
                <w:rFonts w:ascii="細明體" w:eastAsia="細明體" w:cs="細明體" w:hint="eastAsia"/>
                <w:kern w:val="0"/>
                <w:sz w:val="28"/>
                <w:szCs w:val="28"/>
              </w:rPr>
              <w:t>：</w:t>
            </w:r>
            <w:r w:rsidRPr="00785460">
              <w:rPr>
                <w:rFonts w:eastAsia="細明體"/>
                <w:kern w:val="0"/>
                <w:sz w:val="28"/>
                <w:szCs w:val="28"/>
              </w:rPr>
              <w:t>0</w:t>
            </w:r>
            <w:r w:rsidRPr="00785460">
              <w:rPr>
                <w:rFonts w:eastAsia="細明體" w:hint="eastAsia"/>
                <w:kern w:val="0"/>
                <w:sz w:val="28"/>
                <w:szCs w:val="28"/>
              </w:rPr>
              <w:t>5</w:t>
            </w:r>
            <w:r w:rsidRPr="00785460">
              <w:rPr>
                <w:rFonts w:eastAsia="細明體"/>
                <w:kern w:val="0"/>
                <w:sz w:val="28"/>
                <w:szCs w:val="28"/>
              </w:rPr>
              <w:t>-12</w:t>
            </w:r>
            <w:r w:rsidRPr="00785460">
              <w:rPr>
                <w:rFonts w:ascii="細明體" w:eastAsia="細明體" w:cs="細明體" w:hint="eastAsia"/>
                <w:kern w:val="0"/>
                <w:sz w:val="28"/>
                <w:szCs w:val="28"/>
              </w:rPr>
              <w:t>：</w:t>
            </w:r>
            <w:r w:rsidRPr="00785460">
              <w:rPr>
                <w:rFonts w:eastAsia="細明體"/>
                <w:kern w:val="0"/>
                <w:sz w:val="28"/>
                <w:szCs w:val="28"/>
              </w:rPr>
              <w:t>00</w:t>
            </w:r>
          </w:p>
        </w:tc>
        <w:tc>
          <w:tcPr>
            <w:tcW w:w="6127" w:type="dxa"/>
            <w:vAlign w:val="center"/>
          </w:tcPr>
          <w:p w:rsidR="00785460" w:rsidRDefault="00785460" w:rsidP="0052294B">
            <w:pPr>
              <w:spacing w:line="276" w:lineRule="auto"/>
              <w:jc w:val="center"/>
              <w:rPr>
                <w:rFonts w:eastAsia="標楷體" w:hAnsi="標楷體"/>
                <w:sz w:val="28"/>
                <w:szCs w:val="28"/>
              </w:rPr>
            </w:pPr>
          </w:p>
          <w:p w:rsidR="00785460" w:rsidRDefault="00785460" w:rsidP="0052294B">
            <w:pPr>
              <w:spacing w:line="276" w:lineRule="auto"/>
              <w:jc w:val="center"/>
              <w:rPr>
                <w:rFonts w:eastAsia="標楷體" w:hAnsi="標楷體"/>
                <w:sz w:val="28"/>
                <w:szCs w:val="28"/>
              </w:rPr>
            </w:pPr>
          </w:p>
          <w:p w:rsidR="00785460" w:rsidRPr="00785460" w:rsidRDefault="00785460" w:rsidP="0052294B">
            <w:pPr>
              <w:spacing w:line="276" w:lineRule="auto"/>
              <w:jc w:val="center"/>
              <w:rPr>
                <w:rFonts w:eastAsia="標楷體" w:hAnsi="標楷體"/>
                <w:sz w:val="28"/>
                <w:szCs w:val="28"/>
              </w:rPr>
            </w:pPr>
            <w:r w:rsidRPr="00785460">
              <w:rPr>
                <w:rFonts w:eastAsia="標楷體" w:hAnsi="標楷體" w:hint="eastAsia"/>
                <w:sz w:val="28"/>
                <w:szCs w:val="28"/>
              </w:rPr>
              <w:t>教學輔教師實務探討課程</w:t>
            </w:r>
          </w:p>
          <w:p w:rsidR="00785460" w:rsidRPr="00785460" w:rsidRDefault="00785460" w:rsidP="0052294B">
            <w:pPr>
              <w:spacing w:line="276" w:lineRule="auto"/>
              <w:jc w:val="center"/>
              <w:rPr>
                <w:rFonts w:ascii="標楷體" w:eastAsia="標楷體" w:hAnsi="標楷體"/>
                <w:sz w:val="28"/>
                <w:szCs w:val="28"/>
              </w:rPr>
            </w:pPr>
            <w:r w:rsidRPr="00785460">
              <w:rPr>
                <w:rFonts w:eastAsia="標楷體" w:hAnsi="標楷體" w:hint="eastAsia"/>
                <w:sz w:val="28"/>
                <w:szCs w:val="28"/>
              </w:rPr>
              <w:t>Part I</w:t>
            </w:r>
          </w:p>
          <w:p w:rsidR="00785460" w:rsidRPr="00785460" w:rsidRDefault="00785460" w:rsidP="0052294B">
            <w:pPr>
              <w:spacing w:line="276" w:lineRule="auto"/>
              <w:jc w:val="center"/>
              <w:rPr>
                <w:rFonts w:eastAsia="標楷體"/>
                <w:sz w:val="28"/>
                <w:szCs w:val="28"/>
              </w:rPr>
            </w:pPr>
          </w:p>
        </w:tc>
      </w:tr>
      <w:tr w:rsidR="0052294B" w:rsidRPr="00935611" w:rsidTr="00E95ED9">
        <w:trPr>
          <w:trHeight w:hRule="exact" w:val="760"/>
        </w:trPr>
        <w:tc>
          <w:tcPr>
            <w:tcW w:w="2520" w:type="dxa"/>
          </w:tcPr>
          <w:p w:rsidR="0052294B" w:rsidRPr="00785460" w:rsidRDefault="0052294B" w:rsidP="0052294B">
            <w:pPr>
              <w:kinsoku w:val="0"/>
              <w:overflowPunct w:val="0"/>
              <w:autoSpaceDE w:val="0"/>
              <w:autoSpaceDN w:val="0"/>
              <w:adjustRightInd w:val="0"/>
              <w:spacing w:before="139"/>
              <w:ind w:right="38"/>
              <w:jc w:val="center"/>
              <w:rPr>
                <w:rFonts w:eastAsiaTheme="minorEastAsia"/>
                <w:kern w:val="0"/>
                <w:sz w:val="28"/>
                <w:szCs w:val="28"/>
              </w:rPr>
            </w:pPr>
            <w:r w:rsidRPr="00785460">
              <w:rPr>
                <w:rFonts w:eastAsiaTheme="minorEastAsia"/>
                <w:kern w:val="0"/>
                <w:sz w:val="28"/>
                <w:szCs w:val="28"/>
              </w:rPr>
              <w:t>12</w:t>
            </w:r>
            <w:r w:rsidRPr="00785460">
              <w:rPr>
                <w:rFonts w:ascii="細明體" w:eastAsia="細明體" w:cs="細明體" w:hint="eastAsia"/>
                <w:kern w:val="0"/>
                <w:sz w:val="28"/>
                <w:szCs w:val="28"/>
              </w:rPr>
              <w:t>：</w:t>
            </w:r>
            <w:r w:rsidRPr="00785460">
              <w:rPr>
                <w:rFonts w:eastAsia="細明體"/>
                <w:kern w:val="0"/>
                <w:sz w:val="28"/>
                <w:szCs w:val="28"/>
              </w:rPr>
              <w:t>00-13</w:t>
            </w:r>
            <w:r w:rsidRPr="00785460">
              <w:rPr>
                <w:rFonts w:ascii="細明體" w:eastAsia="細明體" w:cs="細明體" w:hint="eastAsia"/>
                <w:kern w:val="0"/>
                <w:sz w:val="28"/>
                <w:szCs w:val="28"/>
              </w:rPr>
              <w:t>：</w:t>
            </w:r>
            <w:r w:rsidRPr="00785460">
              <w:rPr>
                <w:rFonts w:eastAsia="細明體"/>
                <w:kern w:val="0"/>
                <w:sz w:val="28"/>
                <w:szCs w:val="28"/>
              </w:rPr>
              <w:t>00</w:t>
            </w:r>
          </w:p>
        </w:tc>
        <w:tc>
          <w:tcPr>
            <w:tcW w:w="6127" w:type="dxa"/>
          </w:tcPr>
          <w:p w:rsidR="0052294B" w:rsidRPr="00785460" w:rsidRDefault="0052294B" w:rsidP="0052294B">
            <w:pPr>
              <w:kinsoku w:val="0"/>
              <w:overflowPunct w:val="0"/>
              <w:autoSpaceDE w:val="0"/>
              <w:autoSpaceDN w:val="0"/>
              <w:adjustRightInd w:val="0"/>
              <w:spacing w:before="139"/>
              <w:ind w:left="39"/>
              <w:jc w:val="center"/>
              <w:rPr>
                <w:rFonts w:ascii="標楷體" w:eastAsia="標楷體" w:hAnsi="標楷體"/>
                <w:kern w:val="0"/>
                <w:sz w:val="28"/>
                <w:szCs w:val="28"/>
              </w:rPr>
            </w:pPr>
            <w:r w:rsidRPr="00785460">
              <w:rPr>
                <w:rFonts w:ascii="標楷體" w:eastAsia="標楷體" w:hAnsi="標楷體" w:hint="eastAsia"/>
                <w:kern w:val="0"/>
                <w:sz w:val="28"/>
                <w:szCs w:val="28"/>
              </w:rPr>
              <w:t>中午用餐</w:t>
            </w:r>
            <w:r w:rsidR="00E95ED9" w:rsidRPr="00785460">
              <w:rPr>
                <w:rFonts w:ascii="標楷體" w:eastAsia="標楷體" w:hAnsi="標楷體" w:hint="eastAsia"/>
                <w:kern w:val="0"/>
                <w:sz w:val="28"/>
                <w:szCs w:val="28"/>
              </w:rPr>
              <w:t>休息</w:t>
            </w:r>
          </w:p>
        </w:tc>
      </w:tr>
      <w:tr w:rsidR="00785460" w:rsidRPr="00935611" w:rsidTr="00785460">
        <w:trPr>
          <w:trHeight w:val="3353"/>
        </w:trPr>
        <w:tc>
          <w:tcPr>
            <w:tcW w:w="2520" w:type="dxa"/>
            <w:vAlign w:val="center"/>
          </w:tcPr>
          <w:p w:rsidR="00785460" w:rsidRPr="00785460" w:rsidRDefault="00785460" w:rsidP="00083431">
            <w:pPr>
              <w:kinsoku w:val="0"/>
              <w:overflowPunct w:val="0"/>
              <w:autoSpaceDE w:val="0"/>
              <w:autoSpaceDN w:val="0"/>
              <w:adjustRightInd w:val="0"/>
              <w:spacing w:before="206"/>
              <w:ind w:right="38"/>
              <w:jc w:val="center"/>
              <w:rPr>
                <w:rFonts w:eastAsiaTheme="minorEastAsia"/>
                <w:kern w:val="0"/>
                <w:sz w:val="28"/>
                <w:szCs w:val="28"/>
              </w:rPr>
            </w:pPr>
            <w:r w:rsidRPr="00785460">
              <w:rPr>
                <w:rFonts w:eastAsiaTheme="minorEastAsia"/>
                <w:kern w:val="0"/>
                <w:sz w:val="28"/>
                <w:szCs w:val="28"/>
              </w:rPr>
              <w:t>13</w:t>
            </w:r>
            <w:r w:rsidRPr="00785460">
              <w:rPr>
                <w:rFonts w:ascii="細明體" w:eastAsia="細明體" w:cs="細明體" w:hint="eastAsia"/>
                <w:kern w:val="0"/>
                <w:sz w:val="28"/>
                <w:szCs w:val="28"/>
              </w:rPr>
              <w:t>：</w:t>
            </w:r>
            <w:r w:rsidRPr="00785460">
              <w:rPr>
                <w:rFonts w:eastAsia="細明體"/>
                <w:kern w:val="0"/>
                <w:sz w:val="28"/>
                <w:szCs w:val="28"/>
              </w:rPr>
              <w:t>00-16</w:t>
            </w:r>
            <w:r w:rsidRPr="00785460">
              <w:rPr>
                <w:rFonts w:ascii="細明體" w:eastAsia="細明體" w:cs="細明體" w:hint="eastAsia"/>
                <w:kern w:val="0"/>
                <w:sz w:val="28"/>
                <w:szCs w:val="28"/>
              </w:rPr>
              <w:t>：</w:t>
            </w:r>
            <w:r w:rsidRPr="00785460">
              <w:rPr>
                <w:rFonts w:eastAsia="細明體"/>
                <w:kern w:val="0"/>
                <w:sz w:val="28"/>
                <w:szCs w:val="28"/>
              </w:rPr>
              <w:t>00</w:t>
            </w:r>
          </w:p>
        </w:tc>
        <w:tc>
          <w:tcPr>
            <w:tcW w:w="6127" w:type="dxa"/>
            <w:vAlign w:val="center"/>
          </w:tcPr>
          <w:p w:rsidR="00785460" w:rsidRDefault="00785460" w:rsidP="00785460">
            <w:pPr>
              <w:spacing w:line="276" w:lineRule="auto"/>
              <w:jc w:val="center"/>
              <w:rPr>
                <w:rFonts w:eastAsia="標楷體" w:hAnsi="標楷體"/>
                <w:sz w:val="28"/>
                <w:szCs w:val="28"/>
              </w:rPr>
            </w:pPr>
          </w:p>
          <w:p w:rsidR="00785460" w:rsidRDefault="00785460" w:rsidP="00785460">
            <w:pPr>
              <w:spacing w:line="276" w:lineRule="auto"/>
              <w:jc w:val="center"/>
              <w:rPr>
                <w:rFonts w:eastAsia="標楷體" w:hAnsi="標楷體"/>
                <w:sz w:val="28"/>
                <w:szCs w:val="28"/>
              </w:rPr>
            </w:pPr>
          </w:p>
          <w:p w:rsidR="00785460" w:rsidRDefault="00785460" w:rsidP="00785460">
            <w:pPr>
              <w:spacing w:line="276" w:lineRule="auto"/>
              <w:jc w:val="center"/>
              <w:rPr>
                <w:rFonts w:eastAsia="標楷體" w:hAnsi="標楷體"/>
                <w:sz w:val="28"/>
                <w:szCs w:val="28"/>
              </w:rPr>
            </w:pPr>
          </w:p>
          <w:p w:rsidR="00785460" w:rsidRPr="00785460" w:rsidRDefault="00785460" w:rsidP="00785460">
            <w:pPr>
              <w:spacing w:line="276" w:lineRule="auto"/>
              <w:jc w:val="center"/>
              <w:rPr>
                <w:rFonts w:eastAsia="標楷體" w:hAnsi="標楷體"/>
                <w:sz w:val="28"/>
                <w:szCs w:val="28"/>
              </w:rPr>
            </w:pPr>
            <w:r>
              <w:rPr>
                <w:rFonts w:eastAsia="標楷體" w:hAnsi="標楷體" w:hint="eastAsia"/>
                <w:sz w:val="28"/>
                <w:szCs w:val="28"/>
              </w:rPr>
              <w:t>教</w:t>
            </w:r>
            <w:r w:rsidRPr="00785460">
              <w:rPr>
                <w:rFonts w:eastAsia="標楷體" w:hAnsi="標楷體" w:hint="eastAsia"/>
                <w:sz w:val="28"/>
                <w:szCs w:val="28"/>
              </w:rPr>
              <w:t>學輔教師實務探討課程</w:t>
            </w:r>
          </w:p>
          <w:p w:rsidR="00785460" w:rsidRPr="00785460" w:rsidRDefault="00785460" w:rsidP="00785460">
            <w:pPr>
              <w:spacing w:line="276" w:lineRule="auto"/>
              <w:jc w:val="center"/>
              <w:rPr>
                <w:rFonts w:ascii="標楷體" w:eastAsia="標楷體" w:hAnsi="標楷體"/>
                <w:sz w:val="28"/>
                <w:szCs w:val="28"/>
              </w:rPr>
            </w:pPr>
            <w:r w:rsidRPr="00785460">
              <w:rPr>
                <w:rFonts w:eastAsia="標楷體" w:hAnsi="標楷體" w:hint="eastAsia"/>
                <w:sz w:val="28"/>
                <w:szCs w:val="28"/>
              </w:rPr>
              <w:t>Part II</w:t>
            </w:r>
          </w:p>
          <w:p w:rsidR="00785460" w:rsidRPr="00785460" w:rsidRDefault="00785460" w:rsidP="0072165D">
            <w:pPr>
              <w:jc w:val="center"/>
              <w:rPr>
                <w:rFonts w:ascii="標楷體" w:eastAsia="標楷體" w:hAnsi="標楷體"/>
                <w:b/>
                <w:sz w:val="28"/>
                <w:szCs w:val="28"/>
              </w:rPr>
            </w:pPr>
          </w:p>
        </w:tc>
      </w:tr>
    </w:tbl>
    <w:p w:rsidR="008C3911" w:rsidRDefault="008C3911">
      <w:pPr>
        <w:widowControl/>
        <w:rPr>
          <w:rFonts w:eastAsia="標楷體"/>
          <w:b/>
          <w:bCs/>
          <w:color w:val="000000"/>
          <w:sz w:val="28"/>
          <w:szCs w:val="28"/>
        </w:rPr>
      </w:pPr>
    </w:p>
    <w:sectPr w:rsidR="008C3911" w:rsidSect="0080158B">
      <w:pgSz w:w="11906" w:h="16838"/>
      <w:pgMar w:top="567" w:right="1134" w:bottom="426" w:left="1134" w:header="851" w:footer="36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A4C" w:rsidRDefault="004A6A4C" w:rsidP="007E5B33">
      <w:r>
        <w:separator/>
      </w:r>
    </w:p>
  </w:endnote>
  <w:endnote w:type="continuationSeparator" w:id="0">
    <w:p w:rsidR="004A6A4C" w:rsidRDefault="004A6A4C" w:rsidP="007E5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A4C" w:rsidRDefault="004A6A4C" w:rsidP="007E5B33">
      <w:r>
        <w:separator/>
      </w:r>
    </w:p>
  </w:footnote>
  <w:footnote w:type="continuationSeparator" w:id="0">
    <w:p w:rsidR="004A6A4C" w:rsidRDefault="004A6A4C" w:rsidP="007E5B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81D09"/>
    <w:multiLevelType w:val="hybridMultilevel"/>
    <w:tmpl w:val="8A62465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03748E9"/>
    <w:multiLevelType w:val="hybridMultilevel"/>
    <w:tmpl w:val="C082E3A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41E705D"/>
    <w:multiLevelType w:val="hybridMultilevel"/>
    <w:tmpl w:val="2644879E"/>
    <w:lvl w:ilvl="0" w:tplc="04090015">
      <w:start w:val="1"/>
      <w:numFmt w:val="taiwaneseCountingThousand"/>
      <w:lvlText w:val="%1、"/>
      <w:lvlJc w:val="left"/>
      <w:pPr>
        <w:ind w:left="10359" w:hanging="720"/>
      </w:pPr>
      <w:rPr>
        <w:rFonts w:hint="default"/>
      </w:rPr>
    </w:lvl>
    <w:lvl w:ilvl="1" w:tplc="61544C22">
      <w:start w:val="1"/>
      <w:numFmt w:val="decimal"/>
      <w:lvlText w:val="%2."/>
      <w:lvlJc w:val="left"/>
      <w:pPr>
        <w:tabs>
          <w:tab w:val="num" w:pos="10337"/>
        </w:tabs>
        <w:ind w:left="10337" w:hanging="360"/>
      </w:pPr>
      <w:rPr>
        <w:rFonts w:hint="eastAsia"/>
      </w:rPr>
    </w:lvl>
    <w:lvl w:ilvl="2" w:tplc="0409001B" w:tentative="1">
      <w:start w:val="1"/>
      <w:numFmt w:val="lowerRoman"/>
      <w:lvlText w:val="%3."/>
      <w:lvlJc w:val="right"/>
      <w:pPr>
        <w:ind w:left="10937" w:hanging="480"/>
      </w:pPr>
    </w:lvl>
    <w:lvl w:ilvl="3" w:tplc="0409000F" w:tentative="1">
      <w:start w:val="1"/>
      <w:numFmt w:val="decimal"/>
      <w:lvlText w:val="%4."/>
      <w:lvlJc w:val="left"/>
      <w:pPr>
        <w:ind w:left="11417" w:hanging="480"/>
      </w:pPr>
    </w:lvl>
    <w:lvl w:ilvl="4" w:tplc="04090019" w:tentative="1">
      <w:start w:val="1"/>
      <w:numFmt w:val="ideographTraditional"/>
      <w:lvlText w:val="%5、"/>
      <w:lvlJc w:val="left"/>
      <w:pPr>
        <w:ind w:left="11897" w:hanging="480"/>
      </w:pPr>
    </w:lvl>
    <w:lvl w:ilvl="5" w:tplc="0409001B" w:tentative="1">
      <w:start w:val="1"/>
      <w:numFmt w:val="lowerRoman"/>
      <w:lvlText w:val="%6."/>
      <w:lvlJc w:val="right"/>
      <w:pPr>
        <w:ind w:left="12377" w:hanging="480"/>
      </w:pPr>
    </w:lvl>
    <w:lvl w:ilvl="6" w:tplc="0409000F" w:tentative="1">
      <w:start w:val="1"/>
      <w:numFmt w:val="decimal"/>
      <w:lvlText w:val="%7."/>
      <w:lvlJc w:val="left"/>
      <w:pPr>
        <w:ind w:left="12857" w:hanging="480"/>
      </w:pPr>
    </w:lvl>
    <w:lvl w:ilvl="7" w:tplc="04090019" w:tentative="1">
      <w:start w:val="1"/>
      <w:numFmt w:val="ideographTraditional"/>
      <w:lvlText w:val="%8、"/>
      <w:lvlJc w:val="left"/>
      <w:pPr>
        <w:ind w:left="13337" w:hanging="480"/>
      </w:pPr>
    </w:lvl>
    <w:lvl w:ilvl="8" w:tplc="0409001B" w:tentative="1">
      <w:start w:val="1"/>
      <w:numFmt w:val="lowerRoman"/>
      <w:lvlText w:val="%9."/>
      <w:lvlJc w:val="right"/>
      <w:pPr>
        <w:ind w:left="13817" w:hanging="480"/>
      </w:pPr>
    </w:lvl>
  </w:abstractNum>
  <w:abstractNum w:abstractNumId="3">
    <w:nsid w:val="21612F1B"/>
    <w:multiLevelType w:val="hybridMultilevel"/>
    <w:tmpl w:val="996C6996"/>
    <w:lvl w:ilvl="0" w:tplc="AAF61E9C">
      <w:start w:val="1"/>
      <w:numFmt w:val="decimal"/>
      <w:lvlText w:val="%1."/>
      <w:lvlJc w:val="left"/>
      <w:pPr>
        <w:tabs>
          <w:tab w:val="num" w:pos="360"/>
        </w:tabs>
        <w:ind w:left="360" w:hanging="360"/>
      </w:pPr>
      <w:rPr>
        <w:rFonts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40316442"/>
    <w:multiLevelType w:val="hybridMultilevel"/>
    <w:tmpl w:val="8662DEDA"/>
    <w:lvl w:ilvl="0" w:tplc="85660672">
      <w:start w:val="1"/>
      <w:numFmt w:val="decimal"/>
      <w:lvlText w:val="%1."/>
      <w:lvlJc w:val="left"/>
      <w:pPr>
        <w:tabs>
          <w:tab w:val="num" w:pos="360"/>
        </w:tabs>
        <w:ind w:left="360" w:hanging="360"/>
      </w:pPr>
      <w:rPr>
        <w:rFonts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420045AA"/>
    <w:multiLevelType w:val="hybridMultilevel"/>
    <w:tmpl w:val="DE1A3FD2"/>
    <w:lvl w:ilvl="0" w:tplc="099E5C50">
      <w:start w:val="1"/>
      <w:numFmt w:val="decimal"/>
      <w:lvlText w:val="%1."/>
      <w:lvlJc w:val="left"/>
      <w:pPr>
        <w:tabs>
          <w:tab w:val="num" w:pos="331"/>
        </w:tabs>
        <w:ind w:left="331" w:hanging="360"/>
      </w:pPr>
      <w:rPr>
        <w:rFonts w:hAnsi="Times New Roman" w:hint="default"/>
      </w:rPr>
    </w:lvl>
    <w:lvl w:ilvl="1" w:tplc="04090019" w:tentative="1">
      <w:start w:val="1"/>
      <w:numFmt w:val="ideographTraditional"/>
      <w:lvlText w:val="%2、"/>
      <w:lvlJc w:val="left"/>
      <w:pPr>
        <w:tabs>
          <w:tab w:val="num" w:pos="931"/>
        </w:tabs>
        <w:ind w:left="931" w:hanging="480"/>
      </w:pPr>
    </w:lvl>
    <w:lvl w:ilvl="2" w:tplc="0409001B" w:tentative="1">
      <w:start w:val="1"/>
      <w:numFmt w:val="lowerRoman"/>
      <w:lvlText w:val="%3."/>
      <w:lvlJc w:val="right"/>
      <w:pPr>
        <w:tabs>
          <w:tab w:val="num" w:pos="1411"/>
        </w:tabs>
        <w:ind w:left="1411" w:hanging="480"/>
      </w:pPr>
    </w:lvl>
    <w:lvl w:ilvl="3" w:tplc="0409000F" w:tentative="1">
      <w:start w:val="1"/>
      <w:numFmt w:val="decimal"/>
      <w:lvlText w:val="%4."/>
      <w:lvlJc w:val="left"/>
      <w:pPr>
        <w:tabs>
          <w:tab w:val="num" w:pos="1891"/>
        </w:tabs>
        <w:ind w:left="1891" w:hanging="480"/>
      </w:pPr>
    </w:lvl>
    <w:lvl w:ilvl="4" w:tplc="04090019" w:tentative="1">
      <w:start w:val="1"/>
      <w:numFmt w:val="ideographTraditional"/>
      <w:lvlText w:val="%5、"/>
      <w:lvlJc w:val="left"/>
      <w:pPr>
        <w:tabs>
          <w:tab w:val="num" w:pos="2371"/>
        </w:tabs>
        <w:ind w:left="2371" w:hanging="480"/>
      </w:pPr>
    </w:lvl>
    <w:lvl w:ilvl="5" w:tplc="0409001B" w:tentative="1">
      <w:start w:val="1"/>
      <w:numFmt w:val="lowerRoman"/>
      <w:lvlText w:val="%6."/>
      <w:lvlJc w:val="right"/>
      <w:pPr>
        <w:tabs>
          <w:tab w:val="num" w:pos="2851"/>
        </w:tabs>
        <w:ind w:left="2851" w:hanging="480"/>
      </w:pPr>
    </w:lvl>
    <w:lvl w:ilvl="6" w:tplc="0409000F" w:tentative="1">
      <w:start w:val="1"/>
      <w:numFmt w:val="decimal"/>
      <w:lvlText w:val="%7."/>
      <w:lvlJc w:val="left"/>
      <w:pPr>
        <w:tabs>
          <w:tab w:val="num" w:pos="3331"/>
        </w:tabs>
        <w:ind w:left="3331" w:hanging="480"/>
      </w:pPr>
    </w:lvl>
    <w:lvl w:ilvl="7" w:tplc="04090019" w:tentative="1">
      <w:start w:val="1"/>
      <w:numFmt w:val="ideographTraditional"/>
      <w:lvlText w:val="%8、"/>
      <w:lvlJc w:val="left"/>
      <w:pPr>
        <w:tabs>
          <w:tab w:val="num" w:pos="3811"/>
        </w:tabs>
        <w:ind w:left="3811" w:hanging="480"/>
      </w:pPr>
    </w:lvl>
    <w:lvl w:ilvl="8" w:tplc="0409001B" w:tentative="1">
      <w:start w:val="1"/>
      <w:numFmt w:val="lowerRoman"/>
      <w:lvlText w:val="%9."/>
      <w:lvlJc w:val="right"/>
      <w:pPr>
        <w:tabs>
          <w:tab w:val="num" w:pos="4291"/>
        </w:tabs>
        <w:ind w:left="4291" w:hanging="480"/>
      </w:pPr>
    </w:lvl>
  </w:abstractNum>
  <w:abstractNum w:abstractNumId="6">
    <w:nsid w:val="75080AB9"/>
    <w:multiLevelType w:val="hybridMultilevel"/>
    <w:tmpl w:val="D68AEAB4"/>
    <w:lvl w:ilvl="0" w:tplc="023CFD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A8C2CF6"/>
    <w:multiLevelType w:val="hybridMultilevel"/>
    <w:tmpl w:val="5BF2D9CC"/>
    <w:lvl w:ilvl="0" w:tplc="77D00260">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nsid w:val="7E747C5C"/>
    <w:multiLevelType w:val="hybridMultilevel"/>
    <w:tmpl w:val="0C8A588C"/>
    <w:lvl w:ilvl="0" w:tplc="2BACCDCE">
      <w:start w:val="1"/>
      <w:numFmt w:val="decimal"/>
      <w:lvlText w:val="%1."/>
      <w:lvlJc w:val="left"/>
      <w:pPr>
        <w:tabs>
          <w:tab w:val="num" w:pos="334"/>
        </w:tabs>
        <w:ind w:left="334" w:hanging="360"/>
      </w:pPr>
      <w:rPr>
        <w:rFonts w:hAnsi="Times New Roman" w:hint="default"/>
      </w:rPr>
    </w:lvl>
    <w:lvl w:ilvl="1" w:tplc="04090019" w:tentative="1">
      <w:start w:val="1"/>
      <w:numFmt w:val="ideographTraditional"/>
      <w:lvlText w:val="%2、"/>
      <w:lvlJc w:val="left"/>
      <w:pPr>
        <w:tabs>
          <w:tab w:val="num" w:pos="934"/>
        </w:tabs>
        <w:ind w:left="934" w:hanging="480"/>
      </w:pPr>
    </w:lvl>
    <w:lvl w:ilvl="2" w:tplc="0409001B" w:tentative="1">
      <w:start w:val="1"/>
      <w:numFmt w:val="lowerRoman"/>
      <w:lvlText w:val="%3."/>
      <w:lvlJc w:val="right"/>
      <w:pPr>
        <w:tabs>
          <w:tab w:val="num" w:pos="1414"/>
        </w:tabs>
        <w:ind w:left="1414" w:hanging="480"/>
      </w:pPr>
    </w:lvl>
    <w:lvl w:ilvl="3" w:tplc="0409000F" w:tentative="1">
      <w:start w:val="1"/>
      <w:numFmt w:val="decimal"/>
      <w:lvlText w:val="%4."/>
      <w:lvlJc w:val="left"/>
      <w:pPr>
        <w:tabs>
          <w:tab w:val="num" w:pos="1894"/>
        </w:tabs>
        <w:ind w:left="1894" w:hanging="480"/>
      </w:pPr>
    </w:lvl>
    <w:lvl w:ilvl="4" w:tplc="04090019" w:tentative="1">
      <w:start w:val="1"/>
      <w:numFmt w:val="ideographTraditional"/>
      <w:lvlText w:val="%5、"/>
      <w:lvlJc w:val="left"/>
      <w:pPr>
        <w:tabs>
          <w:tab w:val="num" w:pos="2374"/>
        </w:tabs>
        <w:ind w:left="2374" w:hanging="480"/>
      </w:pPr>
    </w:lvl>
    <w:lvl w:ilvl="5" w:tplc="0409001B" w:tentative="1">
      <w:start w:val="1"/>
      <w:numFmt w:val="lowerRoman"/>
      <w:lvlText w:val="%6."/>
      <w:lvlJc w:val="right"/>
      <w:pPr>
        <w:tabs>
          <w:tab w:val="num" w:pos="2854"/>
        </w:tabs>
        <w:ind w:left="2854" w:hanging="480"/>
      </w:pPr>
    </w:lvl>
    <w:lvl w:ilvl="6" w:tplc="0409000F" w:tentative="1">
      <w:start w:val="1"/>
      <w:numFmt w:val="decimal"/>
      <w:lvlText w:val="%7."/>
      <w:lvlJc w:val="left"/>
      <w:pPr>
        <w:tabs>
          <w:tab w:val="num" w:pos="3334"/>
        </w:tabs>
        <w:ind w:left="3334" w:hanging="480"/>
      </w:pPr>
    </w:lvl>
    <w:lvl w:ilvl="7" w:tplc="04090019" w:tentative="1">
      <w:start w:val="1"/>
      <w:numFmt w:val="ideographTraditional"/>
      <w:lvlText w:val="%8、"/>
      <w:lvlJc w:val="left"/>
      <w:pPr>
        <w:tabs>
          <w:tab w:val="num" w:pos="3814"/>
        </w:tabs>
        <w:ind w:left="3814" w:hanging="480"/>
      </w:pPr>
    </w:lvl>
    <w:lvl w:ilvl="8" w:tplc="0409001B" w:tentative="1">
      <w:start w:val="1"/>
      <w:numFmt w:val="lowerRoman"/>
      <w:lvlText w:val="%9."/>
      <w:lvlJc w:val="right"/>
      <w:pPr>
        <w:tabs>
          <w:tab w:val="num" w:pos="4294"/>
        </w:tabs>
        <w:ind w:left="4294" w:hanging="480"/>
      </w:pPr>
    </w:lvl>
  </w:abstractNum>
  <w:num w:numId="1">
    <w:abstractNumId w:val="2"/>
  </w:num>
  <w:num w:numId="2">
    <w:abstractNumId w:val="8"/>
  </w:num>
  <w:num w:numId="3">
    <w:abstractNumId w:val="5"/>
  </w:num>
  <w:num w:numId="4">
    <w:abstractNumId w:val="4"/>
  </w:num>
  <w:num w:numId="5">
    <w:abstractNumId w:val="3"/>
  </w:num>
  <w:num w:numId="6">
    <w:abstractNumId w:val="0"/>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6F0"/>
    <w:rsid w:val="00001E11"/>
    <w:rsid w:val="000106EA"/>
    <w:rsid w:val="00030829"/>
    <w:rsid w:val="00044847"/>
    <w:rsid w:val="00051600"/>
    <w:rsid w:val="00083431"/>
    <w:rsid w:val="00083FFC"/>
    <w:rsid w:val="00095AD1"/>
    <w:rsid w:val="000B20E5"/>
    <w:rsid w:val="000B5088"/>
    <w:rsid w:val="00116DDF"/>
    <w:rsid w:val="001533F8"/>
    <w:rsid w:val="00167204"/>
    <w:rsid w:val="00167FFC"/>
    <w:rsid w:val="001C63E4"/>
    <w:rsid w:val="001F0058"/>
    <w:rsid w:val="00202546"/>
    <w:rsid w:val="002259C6"/>
    <w:rsid w:val="0023216F"/>
    <w:rsid w:val="002466F9"/>
    <w:rsid w:val="00253169"/>
    <w:rsid w:val="00264BAB"/>
    <w:rsid w:val="0029432C"/>
    <w:rsid w:val="00297430"/>
    <w:rsid w:val="002B10F4"/>
    <w:rsid w:val="002D3457"/>
    <w:rsid w:val="00302803"/>
    <w:rsid w:val="00306F18"/>
    <w:rsid w:val="0032040C"/>
    <w:rsid w:val="00380E44"/>
    <w:rsid w:val="0038634D"/>
    <w:rsid w:val="00395CEB"/>
    <w:rsid w:val="003B7C96"/>
    <w:rsid w:val="003C3909"/>
    <w:rsid w:val="003C3A29"/>
    <w:rsid w:val="003E54E0"/>
    <w:rsid w:val="003F33BA"/>
    <w:rsid w:val="00404A7C"/>
    <w:rsid w:val="00441218"/>
    <w:rsid w:val="00450E53"/>
    <w:rsid w:val="00483B90"/>
    <w:rsid w:val="004A3D4E"/>
    <w:rsid w:val="004A6A4C"/>
    <w:rsid w:val="004D5386"/>
    <w:rsid w:val="004F35F4"/>
    <w:rsid w:val="0052294B"/>
    <w:rsid w:val="00534F94"/>
    <w:rsid w:val="00555258"/>
    <w:rsid w:val="005739BF"/>
    <w:rsid w:val="005972AA"/>
    <w:rsid w:val="005C0FFB"/>
    <w:rsid w:val="005D72EB"/>
    <w:rsid w:val="005E4B81"/>
    <w:rsid w:val="005F708D"/>
    <w:rsid w:val="0062651E"/>
    <w:rsid w:val="00640DF6"/>
    <w:rsid w:val="006466A9"/>
    <w:rsid w:val="006561B9"/>
    <w:rsid w:val="0067063A"/>
    <w:rsid w:val="006E5B2E"/>
    <w:rsid w:val="006F636D"/>
    <w:rsid w:val="007124D7"/>
    <w:rsid w:val="0072165D"/>
    <w:rsid w:val="007231EF"/>
    <w:rsid w:val="00723868"/>
    <w:rsid w:val="00785460"/>
    <w:rsid w:val="007C6E0D"/>
    <w:rsid w:val="007E4411"/>
    <w:rsid w:val="007E5B33"/>
    <w:rsid w:val="0080158B"/>
    <w:rsid w:val="00825E5B"/>
    <w:rsid w:val="00835200"/>
    <w:rsid w:val="00842991"/>
    <w:rsid w:val="00842F34"/>
    <w:rsid w:val="008476DB"/>
    <w:rsid w:val="00875454"/>
    <w:rsid w:val="008C3911"/>
    <w:rsid w:val="008D544C"/>
    <w:rsid w:val="008E332C"/>
    <w:rsid w:val="008F5194"/>
    <w:rsid w:val="00927AEC"/>
    <w:rsid w:val="00935611"/>
    <w:rsid w:val="00955BC3"/>
    <w:rsid w:val="009563DB"/>
    <w:rsid w:val="0099049C"/>
    <w:rsid w:val="0099527A"/>
    <w:rsid w:val="009A7DF4"/>
    <w:rsid w:val="009C796E"/>
    <w:rsid w:val="009D5A18"/>
    <w:rsid w:val="00A2788A"/>
    <w:rsid w:val="00A3734A"/>
    <w:rsid w:val="00A7791A"/>
    <w:rsid w:val="00A82698"/>
    <w:rsid w:val="00AF56F2"/>
    <w:rsid w:val="00B076F0"/>
    <w:rsid w:val="00B25038"/>
    <w:rsid w:val="00B45B31"/>
    <w:rsid w:val="00B65D29"/>
    <w:rsid w:val="00B803A5"/>
    <w:rsid w:val="00B830FA"/>
    <w:rsid w:val="00B94BBC"/>
    <w:rsid w:val="00BA15D6"/>
    <w:rsid w:val="00BD7CD7"/>
    <w:rsid w:val="00C12F31"/>
    <w:rsid w:val="00C264D1"/>
    <w:rsid w:val="00C274A2"/>
    <w:rsid w:val="00C5041A"/>
    <w:rsid w:val="00C527E0"/>
    <w:rsid w:val="00C5352D"/>
    <w:rsid w:val="00C63CA2"/>
    <w:rsid w:val="00C665C0"/>
    <w:rsid w:val="00C908D4"/>
    <w:rsid w:val="00C92F3C"/>
    <w:rsid w:val="00CC318F"/>
    <w:rsid w:val="00CE7CE3"/>
    <w:rsid w:val="00D054A8"/>
    <w:rsid w:val="00D1292B"/>
    <w:rsid w:val="00D13B74"/>
    <w:rsid w:val="00D20920"/>
    <w:rsid w:val="00DB044F"/>
    <w:rsid w:val="00DB4BB9"/>
    <w:rsid w:val="00E15F40"/>
    <w:rsid w:val="00E27F14"/>
    <w:rsid w:val="00E61E25"/>
    <w:rsid w:val="00E63D56"/>
    <w:rsid w:val="00E871C5"/>
    <w:rsid w:val="00E95ED9"/>
    <w:rsid w:val="00EC3CC2"/>
    <w:rsid w:val="00EC4355"/>
    <w:rsid w:val="00F03C49"/>
    <w:rsid w:val="00F130BD"/>
    <w:rsid w:val="00F21DFE"/>
    <w:rsid w:val="00F3399C"/>
    <w:rsid w:val="00F75CF2"/>
    <w:rsid w:val="00F807F4"/>
    <w:rsid w:val="00F82DBE"/>
    <w:rsid w:val="00F9489F"/>
    <w:rsid w:val="00FA78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18F"/>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5B33"/>
    <w:pPr>
      <w:tabs>
        <w:tab w:val="center" w:pos="4153"/>
        <w:tab w:val="right" w:pos="8306"/>
      </w:tabs>
      <w:snapToGrid w:val="0"/>
    </w:pPr>
    <w:rPr>
      <w:sz w:val="20"/>
    </w:rPr>
  </w:style>
  <w:style w:type="character" w:customStyle="1" w:styleId="a4">
    <w:name w:val="頁首 字元"/>
    <w:basedOn w:val="a0"/>
    <w:link w:val="a3"/>
    <w:uiPriority w:val="99"/>
    <w:rsid w:val="007E5B33"/>
    <w:rPr>
      <w:rFonts w:ascii="Times New Roman" w:eastAsia="新細明體" w:hAnsi="Times New Roman" w:cs="Times New Roman"/>
      <w:sz w:val="20"/>
      <w:szCs w:val="20"/>
    </w:rPr>
  </w:style>
  <w:style w:type="paragraph" w:styleId="a5">
    <w:name w:val="footer"/>
    <w:basedOn w:val="a"/>
    <w:link w:val="a6"/>
    <w:uiPriority w:val="99"/>
    <w:unhideWhenUsed/>
    <w:rsid w:val="007E5B33"/>
    <w:pPr>
      <w:tabs>
        <w:tab w:val="center" w:pos="4153"/>
        <w:tab w:val="right" w:pos="8306"/>
      </w:tabs>
      <w:snapToGrid w:val="0"/>
    </w:pPr>
    <w:rPr>
      <w:sz w:val="20"/>
    </w:rPr>
  </w:style>
  <w:style w:type="character" w:customStyle="1" w:styleId="a6">
    <w:name w:val="頁尾 字元"/>
    <w:basedOn w:val="a0"/>
    <w:link w:val="a5"/>
    <w:uiPriority w:val="99"/>
    <w:rsid w:val="007E5B33"/>
    <w:rPr>
      <w:rFonts w:ascii="Times New Roman" w:eastAsia="新細明體" w:hAnsi="Times New Roman" w:cs="Times New Roman"/>
      <w:sz w:val="20"/>
      <w:szCs w:val="20"/>
    </w:rPr>
  </w:style>
  <w:style w:type="paragraph" w:styleId="a7">
    <w:name w:val="List Paragraph"/>
    <w:basedOn w:val="a"/>
    <w:uiPriority w:val="34"/>
    <w:qFormat/>
    <w:rsid w:val="0099049C"/>
    <w:pPr>
      <w:ind w:leftChars="200" w:left="480"/>
    </w:pPr>
  </w:style>
  <w:style w:type="table" w:customStyle="1" w:styleId="TableNormal">
    <w:name w:val="Table Normal"/>
    <w:uiPriority w:val="2"/>
    <w:semiHidden/>
    <w:unhideWhenUsed/>
    <w:qFormat/>
    <w:rsid w:val="0029432C"/>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9432C"/>
    <w:rPr>
      <w:rFonts w:asciiTheme="minorHAnsi" w:eastAsiaTheme="minorEastAsia" w:hAnsiTheme="minorHAnsi" w:cstheme="minorBidi"/>
      <w:kern w:val="0"/>
      <w:sz w:val="22"/>
      <w:szCs w:val="22"/>
      <w:lang w:eastAsia="en-US"/>
    </w:rPr>
  </w:style>
  <w:style w:type="table" w:styleId="a8">
    <w:name w:val="Table Grid"/>
    <w:basedOn w:val="a1"/>
    <w:uiPriority w:val="59"/>
    <w:rsid w:val="0029432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450E5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50E5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18F"/>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5B33"/>
    <w:pPr>
      <w:tabs>
        <w:tab w:val="center" w:pos="4153"/>
        <w:tab w:val="right" w:pos="8306"/>
      </w:tabs>
      <w:snapToGrid w:val="0"/>
    </w:pPr>
    <w:rPr>
      <w:sz w:val="20"/>
    </w:rPr>
  </w:style>
  <w:style w:type="character" w:customStyle="1" w:styleId="a4">
    <w:name w:val="頁首 字元"/>
    <w:basedOn w:val="a0"/>
    <w:link w:val="a3"/>
    <w:uiPriority w:val="99"/>
    <w:rsid w:val="007E5B33"/>
    <w:rPr>
      <w:rFonts w:ascii="Times New Roman" w:eastAsia="新細明體" w:hAnsi="Times New Roman" w:cs="Times New Roman"/>
      <w:sz w:val="20"/>
      <w:szCs w:val="20"/>
    </w:rPr>
  </w:style>
  <w:style w:type="paragraph" w:styleId="a5">
    <w:name w:val="footer"/>
    <w:basedOn w:val="a"/>
    <w:link w:val="a6"/>
    <w:uiPriority w:val="99"/>
    <w:unhideWhenUsed/>
    <w:rsid w:val="007E5B33"/>
    <w:pPr>
      <w:tabs>
        <w:tab w:val="center" w:pos="4153"/>
        <w:tab w:val="right" w:pos="8306"/>
      </w:tabs>
      <w:snapToGrid w:val="0"/>
    </w:pPr>
    <w:rPr>
      <w:sz w:val="20"/>
    </w:rPr>
  </w:style>
  <w:style w:type="character" w:customStyle="1" w:styleId="a6">
    <w:name w:val="頁尾 字元"/>
    <w:basedOn w:val="a0"/>
    <w:link w:val="a5"/>
    <w:uiPriority w:val="99"/>
    <w:rsid w:val="007E5B33"/>
    <w:rPr>
      <w:rFonts w:ascii="Times New Roman" w:eastAsia="新細明體" w:hAnsi="Times New Roman" w:cs="Times New Roman"/>
      <w:sz w:val="20"/>
      <w:szCs w:val="20"/>
    </w:rPr>
  </w:style>
  <w:style w:type="paragraph" w:styleId="a7">
    <w:name w:val="List Paragraph"/>
    <w:basedOn w:val="a"/>
    <w:uiPriority w:val="34"/>
    <w:qFormat/>
    <w:rsid w:val="0099049C"/>
    <w:pPr>
      <w:ind w:leftChars="200" w:left="480"/>
    </w:pPr>
  </w:style>
  <w:style w:type="table" w:customStyle="1" w:styleId="TableNormal">
    <w:name w:val="Table Normal"/>
    <w:uiPriority w:val="2"/>
    <w:semiHidden/>
    <w:unhideWhenUsed/>
    <w:qFormat/>
    <w:rsid w:val="0029432C"/>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9432C"/>
    <w:rPr>
      <w:rFonts w:asciiTheme="minorHAnsi" w:eastAsiaTheme="minorEastAsia" w:hAnsiTheme="minorHAnsi" w:cstheme="minorBidi"/>
      <w:kern w:val="0"/>
      <w:sz w:val="22"/>
      <w:szCs w:val="22"/>
      <w:lang w:eastAsia="en-US"/>
    </w:rPr>
  </w:style>
  <w:style w:type="table" w:styleId="a8">
    <w:name w:val="Table Grid"/>
    <w:basedOn w:val="a1"/>
    <w:uiPriority w:val="59"/>
    <w:rsid w:val="0029432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450E5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50E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191</Words>
  <Characters>1094</Characters>
  <Application>Microsoft Office Word</Application>
  <DocSecurity>0</DocSecurity>
  <Lines>9</Lines>
  <Paragraphs>2</Paragraphs>
  <ScaleCrop>false</ScaleCrop>
  <Company>HOME</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2016-08-09T04:28:00Z</cp:lastPrinted>
  <dcterms:created xsi:type="dcterms:W3CDTF">2018-03-22T12:34:00Z</dcterms:created>
  <dcterms:modified xsi:type="dcterms:W3CDTF">2018-03-22T12:34:00Z</dcterms:modified>
</cp:coreProperties>
</file>